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22DCD" w14:textId="77777777" w:rsidR="006A599A" w:rsidRPr="00F4033A" w:rsidRDefault="000C47A3" w:rsidP="00F474B4">
      <w:pPr>
        <w:jc w:val="center"/>
        <w:rPr>
          <w:rFonts w:ascii="Calibri" w:hAnsi="Calibri" w:cs="Arial"/>
          <w:b/>
          <w:bCs/>
          <w:color w:val="000000"/>
          <w:sz w:val="22"/>
          <w:szCs w:val="22"/>
        </w:rPr>
      </w:pPr>
      <w:r w:rsidRPr="00F4033A">
        <w:rPr>
          <w:rFonts w:ascii="Calibri" w:hAnsi="Calibri" w:cs="Arial"/>
          <w:b/>
          <w:bCs/>
          <w:color w:val="000000"/>
          <w:sz w:val="22"/>
          <w:szCs w:val="22"/>
        </w:rPr>
        <w:t>M</w:t>
      </w:r>
      <w:r w:rsidR="006A599A" w:rsidRPr="00F4033A">
        <w:rPr>
          <w:rFonts w:ascii="Calibri" w:hAnsi="Calibri" w:cs="Arial"/>
          <w:b/>
          <w:bCs/>
          <w:color w:val="000000"/>
          <w:sz w:val="22"/>
          <w:szCs w:val="22"/>
        </w:rPr>
        <w:t xml:space="preserve">ichigan </w:t>
      </w:r>
      <w:r w:rsidR="008E7550" w:rsidRPr="00F4033A">
        <w:rPr>
          <w:rFonts w:ascii="Calibri" w:hAnsi="Calibri" w:cs="Arial"/>
          <w:b/>
          <w:bCs/>
          <w:color w:val="000000"/>
          <w:sz w:val="22"/>
          <w:szCs w:val="22"/>
        </w:rPr>
        <w:t>R</w:t>
      </w:r>
      <w:r w:rsidR="006A599A" w:rsidRPr="00F4033A">
        <w:rPr>
          <w:rFonts w:ascii="Calibri" w:hAnsi="Calibri" w:cs="Arial"/>
          <w:b/>
          <w:bCs/>
          <w:color w:val="000000"/>
          <w:sz w:val="22"/>
          <w:szCs w:val="22"/>
        </w:rPr>
        <w:t xml:space="preserve">ecycling </w:t>
      </w:r>
      <w:r w:rsidR="008E7550" w:rsidRPr="00F4033A">
        <w:rPr>
          <w:rFonts w:ascii="Calibri" w:hAnsi="Calibri" w:cs="Arial"/>
          <w:b/>
          <w:bCs/>
          <w:color w:val="000000"/>
          <w:sz w:val="22"/>
          <w:szCs w:val="22"/>
        </w:rPr>
        <w:t>C</w:t>
      </w:r>
      <w:r w:rsidR="006A599A" w:rsidRPr="00F4033A">
        <w:rPr>
          <w:rFonts w:ascii="Calibri" w:hAnsi="Calibri" w:cs="Arial"/>
          <w:b/>
          <w:bCs/>
          <w:color w:val="000000"/>
          <w:sz w:val="22"/>
          <w:szCs w:val="22"/>
        </w:rPr>
        <w:t>oalition</w:t>
      </w:r>
    </w:p>
    <w:p w14:paraId="2604D680" w14:textId="77777777" w:rsidR="000C47A3" w:rsidRPr="00F4033A" w:rsidRDefault="008E7550" w:rsidP="00F474B4">
      <w:pPr>
        <w:jc w:val="center"/>
        <w:rPr>
          <w:rFonts w:ascii="Calibri" w:hAnsi="Calibri" w:cs="Arial"/>
          <w:b/>
          <w:bCs/>
          <w:color w:val="000000"/>
          <w:sz w:val="22"/>
          <w:szCs w:val="22"/>
        </w:rPr>
      </w:pPr>
      <w:r w:rsidRPr="00F4033A">
        <w:rPr>
          <w:rFonts w:ascii="Calibri" w:hAnsi="Calibri" w:cs="Arial"/>
          <w:b/>
          <w:bCs/>
          <w:color w:val="000000"/>
          <w:sz w:val="22"/>
          <w:szCs w:val="22"/>
        </w:rPr>
        <w:t>Board of Directors Meeting</w:t>
      </w:r>
    </w:p>
    <w:p w14:paraId="1130E351" w14:textId="1A92579B" w:rsidR="008E7550" w:rsidRPr="00F4033A" w:rsidRDefault="007F0AF0" w:rsidP="00F474B4">
      <w:pPr>
        <w:jc w:val="center"/>
        <w:rPr>
          <w:rFonts w:ascii="Calibri" w:hAnsi="Calibri" w:cs="Arial"/>
          <w:b/>
          <w:bCs/>
          <w:color w:val="000000"/>
          <w:sz w:val="22"/>
          <w:szCs w:val="22"/>
        </w:rPr>
      </w:pPr>
      <w:r w:rsidRPr="00F4033A">
        <w:rPr>
          <w:rFonts w:ascii="Calibri" w:hAnsi="Calibri" w:cs="Arial"/>
          <w:b/>
          <w:bCs/>
          <w:color w:val="000000"/>
          <w:sz w:val="22"/>
          <w:szCs w:val="22"/>
        </w:rPr>
        <w:t>Monday,</w:t>
      </w:r>
      <w:r w:rsidR="008E7550" w:rsidRPr="00F4033A">
        <w:rPr>
          <w:rFonts w:ascii="Calibri" w:hAnsi="Calibri" w:cs="Arial"/>
          <w:b/>
          <w:bCs/>
          <w:color w:val="000000"/>
          <w:sz w:val="22"/>
          <w:szCs w:val="22"/>
        </w:rPr>
        <w:t xml:space="preserve"> </w:t>
      </w:r>
      <w:r w:rsidR="000C08CD">
        <w:rPr>
          <w:rFonts w:ascii="Calibri" w:hAnsi="Calibri" w:cs="Arial"/>
          <w:b/>
          <w:bCs/>
          <w:color w:val="000000"/>
          <w:sz w:val="22"/>
          <w:szCs w:val="22"/>
        </w:rPr>
        <w:t>June 13</w:t>
      </w:r>
      <w:r w:rsidR="005B22DA">
        <w:rPr>
          <w:rFonts w:ascii="Calibri" w:hAnsi="Calibri" w:cs="Arial"/>
          <w:b/>
          <w:bCs/>
          <w:color w:val="000000"/>
          <w:sz w:val="22"/>
          <w:szCs w:val="22"/>
        </w:rPr>
        <w:t>, 2022</w:t>
      </w:r>
    </w:p>
    <w:p w14:paraId="0A37501D" w14:textId="3492C9C9" w:rsidR="001F64F5" w:rsidRPr="00F4033A" w:rsidRDefault="001F64F5" w:rsidP="00266192">
      <w:pPr>
        <w:rPr>
          <w:rFonts w:ascii="Calibri" w:hAnsi="Calibri"/>
          <w:color w:val="000000"/>
          <w:sz w:val="22"/>
          <w:szCs w:val="22"/>
        </w:rPr>
      </w:pPr>
    </w:p>
    <w:p w14:paraId="76824192" w14:textId="1F3D4BC4" w:rsidR="000539A1" w:rsidRPr="00F4033A" w:rsidRDefault="000539A1" w:rsidP="00AA721C">
      <w:pPr>
        <w:pStyle w:val="NormalWeb"/>
        <w:shd w:val="clear" w:color="auto" w:fill="E5E5E5"/>
        <w:spacing w:before="150" w:beforeAutospacing="0" w:after="150" w:afterAutospacing="0" w:line="270" w:lineRule="atLeast"/>
        <w:ind w:hanging="540"/>
        <w:rPr>
          <w:rFonts w:ascii="Calibri" w:hAnsi="Calibri" w:cs="Arial"/>
          <w:i/>
          <w:color w:val="000000"/>
          <w:sz w:val="22"/>
          <w:szCs w:val="22"/>
        </w:rPr>
      </w:pPr>
      <w:r w:rsidRPr="00F4033A">
        <w:rPr>
          <w:rFonts w:ascii="Calibri" w:hAnsi="Calibri"/>
          <w:b/>
          <w:i/>
          <w:color w:val="000000"/>
          <w:sz w:val="22"/>
          <w:szCs w:val="22"/>
        </w:rPr>
        <w:t>Mission</w:t>
      </w:r>
      <w:r w:rsidR="00390A46" w:rsidRPr="00F4033A">
        <w:rPr>
          <w:rFonts w:ascii="Calibri" w:hAnsi="Calibri"/>
          <w:b/>
          <w:i/>
          <w:color w:val="000000"/>
          <w:sz w:val="22"/>
          <w:szCs w:val="22"/>
        </w:rPr>
        <w:t xml:space="preserve">  </w:t>
      </w:r>
      <w:r w:rsidR="0037370D" w:rsidRPr="00F4033A">
        <w:rPr>
          <w:rFonts w:ascii="Calibri" w:hAnsi="Calibri"/>
          <w:i/>
          <w:color w:val="000000"/>
          <w:sz w:val="22"/>
          <w:szCs w:val="22"/>
        </w:rPr>
        <w:t xml:space="preserve"> </w:t>
      </w:r>
      <w:r w:rsidRPr="00F4033A">
        <w:rPr>
          <w:rStyle w:val="Strong"/>
          <w:rFonts w:ascii="Calibri" w:hAnsi="Calibri" w:cs="Arial"/>
          <w:b w:val="0"/>
          <w:i/>
          <w:color w:val="000000"/>
          <w:sz w:val="22"/>
          <w:szCs w:val="22"/>
        </w:rPr>
        <w:t>The Michigan Recycling Coalition fosters sustainability by leading, educating, and mobilizing business, government, non-profit, and individuals to advance their own and collective resource use and recovery initiatives in Michigan. </w:t>
      </w:r>
    </w:p>
    <w:tbl>
      <w:tblPr>
        <w:tblW w:w="4698" w:type="pct"/>
        <w:shd w:val="clear" w:color="auto" w:fill="FFFFFF"/>
        <w:tblCellMar>
          <w:top w:w="15" w:type="dxa"/>
          <w:left w:w="15" w:type="dxa"/>
          <w:bottom w:w="15" w:type="dxa"/>
          <w:right w:w="15" w:type="dxa"/>
        </w:tblCellMar>
        <w:tblLook w:val="04A0" w:firstRow="1" w:lastRow="0" w:firstColumn="1" w:lastColumn="0" w:noHBand="0" w:noVBand="1"/>
      </w:tblPr>
      <w:tblGrid>
        <w:gridCol w:w="10148"/>
      </w:tblGrid>
      <w:tr w:rsidR="00F474B4" w:rsidRPr="00F4033A" w14:paraId="5DAB6C7B" w14:textId="77777777" w:rsidTr="00F474B4">
        <w:tc>
          <w:tcPr>
            <w:tcW w:w="0" w:type="auto"/>
            <w:shd w:val="clear" w:color="auto" w:fill="FFFFFF"/>
            <w:tcMar>
              <w:top w:w="0" w:type="dxa"/>
              <w:left w:w="0" w:type="dxa"/>
              <w:bottom w:w="0" w:type="dxa"/>
              <w:right w:w="0" w:type="dxa"/>
            </w:tcMar>
            <w:hideMark/>
          </w:tcPr>
          <w:p w14:paraId="02EB378F" w14:textId="77777777" w:rsidR="00F474B4" w:rsidRPr="00F4033A" w:rsidRDefault="00F474B4" w:rsidP="00F474B4">
            <w:pPr>
              <w:jc w:val="center"/>
              <w:rPr>
                <w:rFonts w:ascii="Calibri" w:hAnsi="Calibri" w:cs="Arial"/>
                <w:color w:val="222222"/>
                <w:sz w:val="22"/>
                <w:szCs w:val="22"/>
              </w:rPr>
            </w:pPr>
          </w:p>
        </w:tc>
      </w:tr>
    </w:tbl>
    <w:p w14:paraId="6EB3D745" w14:textId="0F9E31D4" w:rsidR="003C4988" w:rsidRPr="00F753B6" w:rsidRDefault="00F474B4" w:rsidP="00F42FA8">
      <w:pPr>
        <w:spacing w:after="60"/>
        <w:ind w:left="720"/>
        <w:rPr>
          <w:rFonts w:ascii="Calibri" w:hAnsi="Calibri"/>
          <w:b/>
          <w:color w:val="000000"/>
          <w:sz w:val="20"/>
          <w:szCs w:val="20"/>
        </w:rPr>
      </w:pPr>
      <w:r w:rsidRPr="00F753B6">
        <w:rPr>
          <w:rFonts w:ascii="Calibri" w:hAnsi="Calibri"/>
          <w:b/>
          <w:color w:val="000000"/>
          <w:sz w:val="20"/>
          <w:szCs w:val="20"/>
        </w:rPr>
        <w:t>1</w:t>
      </w:r>
      <w:r w:rsidR="00B65141">
        <w:rPr>
          <w:rFonts w:ascii="Calibri" w:hAnsi="Calibri"/>
          <w:b/>
          <w:color w:val="000000"/>
          <w:sz w:val="20"/>
          <w:szCs w:val="20"/>
        </w:rPr>
        <w:t>0</w:t>
      </w:r>
      <w:r w:rsidR="005B4A0C" w:rsidRPr="00F753B6">
        <w:rPr>
          <w:rFonts w:ascii="Calibri" w:hAnsi="Calibri"/>
          <w:b/>
          <w:color w:val="000000"/>
          <w:sz w:val="20"/>
          <w:szCs w:val="20"/>
        </w:rPr>
        <w:t>:3</w:t>
      </w:r>
      <w:r w:rsidR="008D6567" w:rsidRPr="00F753B6">
        <w:rPr>
          <w:rFonts w:ascii="Calibri" w:hAnsi="Calibri"/>
          <w:b/>
          <w:color w:val="000000"/>
          <w:sz w:val="20"/>
          <w:szCs w:val="20"/>
        </w:rPr>
        <w:t>0</w:t>
      </w:r>
      <w:r w:rsidR="005B0919" w:rsidRPr="00F753B6">
        <w:rPr>
          <w:rFonts w:ascii="Calibri" w:hAnsi="Calibri"/>
          <w:b/>
          <w:color w:val="000000"/>
          <w:sz w:val="20"/>
          <w:szCs w:val="20"/>
        </w:rPr>
        <w:t xml:space="preserve"> a</w:t>
      </w:r>
      <w:r w:rsidR="00BD2684" w:rsidRPr="00F753B6">
        <w:rPr>
          <w:rFonts w:ascii="Calibri" w:hAnsi="Calibri"/>
          <w:b/>
          <w:color w:val="000000"/>
          <w:sz w:val="20"/>
          <w:szCs w:val="20"/>
        </w:rPr>
        <w:t>m</w:t>
      </w:r>
      <w:r w:rsidR="000055AB" w:rsidRPr="00F753B6">
        <w:rPr>
          <w:rFonts w:ascii="Calibri" w:hAnsi="Calibri"/>
          <w:b/>
          <w:color w:val="000000"/>
          <w:sz w:val="20"/>
          <w:szCs w:val="20"/>
        </w:rPr>
        <w:t xml:space="preserve"> </w:t>
      </w:r>
    </w:p>
    <w:p w14:paraId="1059739F" w14:textId="26F1670F" w:rsidR="001F64F5" w:rsidRDefault="004F2DB1" w:rsidP="00B75B4C">
      <w:pPr>
        <w:numPr>
          <w:ilvl w:val="0"/>
          <w:numId w:val="29"/>
        </w:numPr>
        <w:rPr>
          <w:rFonts w:ascii="Calibri" w:hAnsi="Calibri"/>
          <w:sz w:val="22"/>
          <w:szCs w:val="22"/>
        </w:rPr>
      </w:pPr>
      <w:r w:rsidRPr="00485A02">
        <w:rPr>
          <w:rFonts w:ascii="Calibri" w:hAnsi="Calibri"/>
          <w:sz w:val="22"/>
          <w:szCs w:val="22"/>
        </w:rPr>
        <w:t>Call Board</w:t>
      </w:r>
      <w:r w:rsidR="008904BF" w:rsidRPr="00485A02">
        <w:rPr>
          <w:rFonts w:ascii="Calibri" w:hAnsi="Calibri"/>
          <w:sz w:val="22"/>
          <w:szCs w:val="22"/>
        </w:rPr>
        <w:t xml:space="preserve"> Meeting to Order – </w:t>
      </w:r>
      <w:r w:rsidR="000558AB">
        <w:rPr>
          <w:rFonts w:ascii="Calibri" w:hAnsi="Calibri"/>
          <w:sz w:val="22"/>
          <w:szCs w:val="22"/>
        </w:rPr>
        <w:t>R Lombardo</w:t>
      </w:r>
    </w:p>
    <w:p w14:paraId="160B7814" w14:textId="32659C7B" w:rsidR="00E53F52" w:rsidRDefault="00E53F52" w:rsidP="00314A04">
      <w:pPr>
        <w:ind w:left="1080"/>
        <w:rPr>
          <w:rFonts w:ascii="Calibri" w:hAnsi="Calibri"/>
          <w:sz w:val="22"/>
          <w:szCs w:val="22"/>
        </w:rPr>
      </w:pPr>
      <w:r>
        <w:rPr>
          <w:rFonts w:ascii="Calibri" w:hAnsi="Calibri"/>
          <w:sz w:val="22"/>
          <w:szCs w:val="22"/>
        </w:rPr>
        <w:t>Attendance: Rick Lombardo, Dave Smith, Tracy Purrenhage, Steve Kent, Justin Jungman, Natalie Jakub, Scott Cabauatan, Bill Whitley, Jeff Krcmarik, Brad Austin, Becky Andrews, Libby Rice, Tim Botzau, Kate Melby.</w:t>
      </w:r>
    </w:p>
    <w:p w14:paraId="4A6C789F" w14:textId="46224B63" w:rsidR="00E53F52" w:rsidRDefault="00E53F52" w:rsidP="00E53F52">
      <w:pPr>
        <w:ind w:left="810"/>
        <w:rPr>
          <w:rFonts w:ascii="Calibri" w:hAnsi="Calibri"/>
          <w:sz w:val="22"/>
          <w:szCs w:val="22"/>
        </w:rPr>
      </w:pPr>
      <w:r>
        <w:rPr>
          <w:rFonts w:ascii="Calibri" w:hAnsi="Calibri"/>
          <w:sz w:val="22"/>
          <w:szCs w:val="22"/>
        </w:rPr>
        <w:t>Call the meeting to order 10:32</w:t>
      </w:r>
    </w:p>
    <w:p w14:paraId="2CB2F5D9" w14:textId="3764671E" w:rsidR="00E53F52" w:rsidRDefault="00E53F52" w:rsidP="00314A04">
      <w:pPr>
        <w:ind w:left="1080"/>
        <w:rPr>
          <w:rFonts w:ascii="Calibri" w:hAnsi="Calibri"/>
          <w:sz w:val="22"/>
          <w:szCs w:val="22"/>
        </w:rPr>
      </w:pPr>
      <w:r>
        <w:rPr>
          <w:rFonts w:ascii="Calibri" w:hAnsi="Calibri"/>
          <w:sz w:val="22"/>
          <w:szCs w:val="22"/>
        </w:rPr>
        <w:t>Established quorum. Welcome to Ashley Elzinga that will present on Food Service Packaging.</w:t>
      </w:r>
    </w:p>
    <w:p w14:paraId="21D4BBCC" w14:textId="77777777" w:rsidR="00467110" w:rsidRDefault="00467110" w:rsidP="00314A04">
      <w:pPr>
        <w:ind w:left="1080"/>
        <w:rPr>
          <w:rFonts w:ascii="Calibri" w:hAnsi="Calibri"/>
          <w:sz w:val="22"/>
          <w:szCs w:val="22"/>
        </w:rPr>
      </w:pPr>
    </w:p>
    <w:p w14:paraId="1B9FA91E" w14:textId="0BB015F5" w:rsidR="00B75B4C" w:rsidRDefault="00B75B4C" w:rsidP="00B75B4C">
      <w:pPr>
        <w:numPr>
          <w:ilvl w:val="0"/>
          <w:numId w:val="29"/>
        </w:numPr>
        <w:rPr>
          <w:rFonts w:ascii="Calibri" w:hAnsi="Calibri"/>
          <w:sz w:val="22"/>
          <w:szCs w:val="22"/>
        </w:rPr>
      </w:pPr>
      <w:r>
        <w:rPr>
          <w:rFonts w:ascii="Calibri" w:hAnsi="Calibri"/>
          <w:sz w:val="22"/>
          <w:szCs w:val="22"/>
        </w:rPr>
        <w:t>Food Packaging Institute presentation (15 minutes) – Ashley Elzinga</w:t>
      </w:r>
      <w:r w:rsidR="00314A04">
        <w:rPr>
          <w:rFonts w:ascii="Calibri" w:hAnsi="Calibri"/>
          <w:sz w:val="22"/>
          <w:szCs w:val="22"/>
        </w:rPr>
        <w:t xml:space="preserve"> </w:t>
      </w:r>
    </w:p>
    <w:p w14:paraId="110B0DEB" w14:textId="6D7959D7" w:rsidR="00E53F52" w:rsidRDefault="00E53F52" w:rsidP="00314A04">
      <w:pPr>
        <w:spacing w:before="40" w:after="80"/>
        <w:ind w:left="1080"/>
        <w:rPr>
          <w:rFonts w:ascii="Calibri" w:hAnsi="Calibri"/>
          <w:sz w:val="22"/>
          <w:szCs w:val="22"/>
        </w:rPr>
      </w:pPr>
      <w:r>
        <w:rPr>
          <w:rFonts w:ascii="Calibri" w:hAnsi="Calibri"/>
          <w:sz w:val="22"/>
          <w:szCs w:val="22"/>
        </w:rPr>
        <w:t xml:space="preserve">Key topics: FDA certification, brand and supplier commitments, regulatory legislation, specs to ensure food safety (leak proof, sanitary, ease of use, etc.), </w:t>
      </w:r>
      <w:r w:rsidR="00314A04">
        <w:rPr>
          <w:rFonts w:ascii="Calibri" w:hAnsi="Calibri"/>
          <w:sz w:val="22"/>
          <w:szCs w:val="22"/>
        </w:rPr>
        <w:t xml:space="preserve">educating residents, 6-month post launch audit, grants to bridge gaps in infrastructure, partnership with carton council and EGLE, results include increased access and reduction of contamination at the MRF, Partnerships in MI </w:t>
      </w:r>
      <w:r w:rsidR="00DF3647">
        <w:rPr>
          <w:rFonts w:ascii="Calibri" w:hAnsi="Calibri"/>
          <w:sz w:val="22"/>
          <w:szCs w:val="22"/>
        </w:rPr>
        <w:t>[</w:t>
      </w:r>
      <w:r w:rsidR="00314A04">
        <w:rPr>
          <w:rFonts w:ascii="Calibri" w:hAnsi="Calibri"/>
          <w:sz w:val="22"/>
          <w:szCs w:val="22"/>
        </w:rPr>
        <w:t>Emmet Co, Kent Co, EL</w:t>
      </w:r>
      <w:r w:rsidR="00DF3647">
        <w:rPr>
          <w:rFonts w:ascii="Calibri" w:hAnsi="Calibri"/>
          <w:sz w:val="22"/>
          <w:szCs w:val="22"/>
        </w:rPr>
        <w:t xml:space="preserve"> </w:t>
      </w:r>
      <w:proofErr w:type="spellStart"/>
      <w:r w:rsidR="00DF3647">
        <w:rPr>
          <w:rFonts w:ascii="Calibri" w:hAnsi="Calibri"/>
          <w:sz w:val="22"/>
          <w:szCs w:val="22"/>
        </w:rPr>
        <w:t>Emterra</w:t>
      </w:r>
      <w:proofErr w:type="spellEnd"/>
      <w:r w:rsidR="00314A04">
        <w:rPr>
          <w:rFonts w:ascii="Calibri" w:hAnsi="Calibri"/>
          <w:sz w:val="22"/>
          <w:szCs w:val="22"/>
        </w:rPr>
        <w:t>, Detroit Metro</w:t>
      </w:r>
      <w:r w:rsidR="00DF3647">
        <w:rPr>
          <w:rFonts w:ascii="Calibri" w:hAnsi="Calibri"/>
          <w:sz w:val="22"/>
          <w:szCs w:val="22"/>
        </w:rPr>
        <w:t>]</w:t>
      </w:r>
    </w:p>
    <w:p w14:paraId="4EAEE6DD" w14:textId="480A3E9E" w:rsidR="00E53F52" w:rsidRDefault="00E53F52" w:rsidP="00DF3647">
      <w:pPr>
        <w:spacing w:before="40"/>
        <w:ind w:left="1080"/>
        <w:rPr>
          <w:rFonts w:ascii="Calibri" w:hAnsi="Calibri"/>
          <w:sz w:val="22"/>
          <w:szCs w:val="22"/>
        </w:rPr>
      </w:pPr>
      <w:r>
        <w:rPr>
          <w:rFonts w:ascii="Calibri" w:hAnsi="Calibri"/>
          <w:sz w:val="22"/>
          <w:szCs w:val="22"/>
        </w:rPr>
        <w:t>Recyclefsp.org</w:t>
      </w:r>
    </w:p>
    <w:p w14:paraId="4C11181A" w14:textId="3F4FB1E0" w:rsidR="00314A04" w:rsidRDefault="00DF3647" w:rsidP="00DF3647">
      <w:pPr>
        <w:spacing w:before="40"/>
        <w:ind w:left="1080"/>
        <w:rPr>
          <w:rFonts w:ascii="Calibri" w:hAnsi="Calibri"/>
          <w:sz w:val="22"/>
          <w:szCs w:val="22"/>
        </w:rPr>
      </w:pPr>
      <w:r>
        <w:rPr>
          <w:rFonts w:ascii="Calibri" w:hAnsi="Calibri"/>
          <w:sz w:val="22"/>
          <w:szCs w:val="22"/>
        </w:rPr>
        <w:t>Q &amp; A 10:54</w:t>
      </w:r>
    </w:p>
    <w:p w14:paraId="6F67A7A7" w14:textId="5389DA26" w:rsidR="00DF3647" w:rsidRPr="00DF3647" w:rsidRDefault="00DF3647" w:rsidP="00DF3647">
      <w:pPr>
        <w:pStyle w:val="ListParagraph"/>
        <w:numPr>
          <w:ilvl w:val="1"/>
          <w:numId w:val="33"/>
        </w:numPr>
        <w:ind w:left="1627"/>
        <w:rPr>
          <w:rFonts w:ascii="Calibri" w:hAnsi="Calibri"/>
          <w:sz w:val="22"/>
          <w:szCs w:val="22"/>
        </w:rPr>
      </w:pPr>
      <w:proofErr w:type="gramStart"/>
      <w:r w:rsidRPr="00DF3647">
        <w:rPr>
          <w:rFonts w:ascii="Calibri" w:hAnsi="Calibri"/>
          <w:sz w:val="22"/>
          <w:szCs w:val="22"/>
        </w:rPr>
        <w:t>What’s</w:t>
      </w:r>
      <w:proofErr w:type="gramEnd"/>
      <w:r w:rsidRPr="00DF3647">
        <w:rPr>
          <w:rFonts w:ascii="Calibri" w:hAnsi="Calibri"/>
          <w:sz w:val="22"/>
          <w:szCs w:val="22"/>
        </w:rPr>
        <w:t xml:space="preserve"> next on the horizon? More composting within a closed system.</w:t>
      </w:r>
    </w:p>
    <w:p w14:paraId="6A82C01D" w14:textId="70992769" w:rsidR="00DF3647" w:rsidRDefault="00DF3647" w:rsidP="00DF3647">
      <w:pPr>
        <w:pStyle w:val="ListParagraph"/>
        <w:numPr>
          <w:ilvl w:val="1"/>
          <w:numId w:val="33"/>
        </w:numPr>
        <w:ind w:left="1627"/>
        <w:rPr>
          <w:rFonts w:ascii="Calibri" w:hAnsi="Calibri"/>
          <w:sz w:val="22"/>
          <w:szCs w:val="22"/>
        </w:rPr>
      </w:pPr>
      <w:r w:rsidRPr="00DF3647">
        <w:rPr>
          <w:rFonts w:ascii="Calibri" w:hAnsi="Calibri"/>
          <w:sz w:val="22"/>
          <w:szCs w:val="22"/>
        </w:rPr>
        <w:t xml:space="preserve">Would it be possible to report on findings from </w:t>
      </w:r>
      <w:proofErr w:type="spellStart"/>
      <w:r w:rsidRPr="00DF3647">
        <w:rPr>
          <w:rFonts w:ascii="Calibri" w:hAnsi="Calibri"/>
          <w:sz w:val="22"/>
          <w:szCs w:val="22"/>
        </w:rPr>
        <w:t>MyGreen</w:t>
      </w:r>
      <w:proofErr w:type="spellEnd"/>
      <w:r w:rsidRPr="00DF3647">
        <w:rPr>
          <w:rFonts w:ascii="Calibri" w:hAnsi="Calibri"/>
          <w:sz w:val="22"/>
          <w:szCs w:val="22"/>
        </w:rPr>
        <w:t xml:space="preserve"> MI study? I would be happy to, we are doing a pre and post audit at Henry Ford.</w:t>
      </w:r>
    </w:p>
    <w:p w14:paraId="3E89E0C1" w14:textId="418962EF" w:rsidR="00DF3647" w:rsidRDefault="00DF3647" w:rsidP="00DF3647">
      <w:pPr>
        <w:pStyle w:val="ListParagraph"/>
        <w:numPr>
          <w:ilvl w:val="1"/>
          <w:numId w:val="33"/>
        </w:numPr>
        <w:ind w:left="1627"/>
        <w:rPr>
          <w:rFonts w:ascii="Calibri" w:hAnsi="Calibri"/>
          <w:sz w:val="22"/>
          <w:szCs w:val="22"/>
        </w:rPr>
      </w:pPr>
      <w:r>
        <w:rPr>
          <w:rFonts w:ascii="Calibri" w:hAnsi="Calibri"/>
          <w:sz w:val="22"/>
          <w:szCs w:val="22"/>
        </w:rPr>
        <w:t xml:space="preserve">Do you know how Great Lakes is recycling the poly lining for their cups? The issue is it gets very wet during the pulping process. I believe they got a dryer and are sending it to a cement processing facility to burn in place of coal and they are sending the material to St. Mary’s and some is still landfilled, we continue to look for end-markets. </w:t>
      </w:r>
    </w:p>
    <w:p w14:paraId="4EA552C0" w14:textId="77777777" w:rsidR="00467110" w:rsidRPr="00DF3647" w:rsidRDefault="00467110" w:rsidP="00467110">
      <w:pPr>
        <w:pStyle w:val="ListParagraph"/>
        <w:ind w:left="1627"/>
        <w:rPr>
          <w:rFonts w:ascii="Calibri" w:hAnsi="Calibri"/>
          <w:sz w:val="22"/>
          <w:szCs w:val="22"/>
        </w:rPr>
      </w:pPr>
    </w:p>
    <w:p w14:paraId="1D14325B" w14:textId="62DDC969" w:rsidR="000C08CD" w:rsidRDefault="000C08CD" w:rsidP="00B75B4C">
      <w:pPr>
        <w:numPr>
          <w:ilvl w:val="0"/>
          <w:numId w:val="29"/>
        </w:numPr>
        <w:rPr>
          <w:rFonts w:ascii="Calibri" w:hAnsi="Calibri"/>
          <w:sz w:val="22"/>
          <w:szCs w:val="22"/>
        </w:rPr>
      </w:pPr>
      <w:r>
        <w:rPr>
          <w:rFonts w:ascii="Calibri" w:hAnsi="Calibri"/>
          <w:sz w:val="22"/>
          <w:szCs w:val="22"/>
        </w:rPr>
        <w:t>Election of Officers</w:t>
      </w:r>
      <w:r w:rsidR="00450BC0">
        <w:rPr>
          <w:rFonts w:ascii="Calibri" w:hAnsi="Calibri"/>
          <w:sz w:val="22"/>
          <w:szCs w:val="22"/>
        </w:rPr>
        <w:t xml:space="preserve"> 11:02</w:t>
      </w:r>
    </w:p>
    <w:p w14:paraId="6E1C9CD9" w14:textId="09796D5B" w:rsidR="000C08CD" w:rsidRDefault="000C08CD" w:rsidP="00B75B4C">
      <w:pPr>
        <w:numPr>
          <w:ilvl w:val="1"/>
          <w:numId w:val="29"/>
        </w:numPr>
        <w:rPr>
          <w:rFonts w:ascii="Calibri" w:hAnsi="Calibri"/>
          <w:sz w:val="22"/>
          <w:szCs w:val="22"/>
        </w:rPr>
      </w:pPr>
      <w:r>
        <w:rPr>
          <w:rFonts w:ascii="Calibri" w:hAnsi="Calibri"/>
          <w:sz w:val="22"/>
          <w:szCs w:val="22"/>
        </w:rPr>
        <w:t>Chair</w:t>
      </w:r>
      <w:r w:rsidR="00450BC0">
        <w:rPr>
          <w:rFonts w:ascii="Calibri" w:hAnsi="Calibri"/>
          <w:sz w:val="22"/>
          <w:szCs w:val="22"/>
        </w:rPr>
        <w:t xml:space="preserve"> </w:t>
      </w:r>
    </w:p>
    <w:p w14:paraId="12650305" w14:textId="691B2F17" w:rsidR="00450BC0" w:rsidRDefault="00450BC0" w:rsidP="00450BC0">
      <w:pPr>
        <w:ind w:left="1440"/>
        <w:rPr>
          <w:rFonts w:ascii="Calibri" w:hAnsi="Calibri"/>
          <w:sz w:val="22"/>
          <w:szCs w:val="22"/>
        </w:rPr>
      </w:pPr>
      <w:r>
        <w:rPr>
          <w:rFonts w:ascii="Calibri" w:hAnsi="Calibri"/>
          <w:sz w:val="22"/>
          <w:szCs w:val="22"/>
        </w:rPr>
        <w:t xml:space="preserve">Rick Lombardo makes a motion to appoint Nick Carlson as board chair. Scott Cabauatan seconds. No opposition. Unanimous support for the re-election of Nick Carlson is re-elected for board chair. </w:t>
      </w:r>
    </w:p>
    <w:p w14:paraId="790BADC3" w14:textId="48318AD1" w:rsidR="000C08CD" w:rsidRDefault="000C08CD" w:rsidP="00B75B4C">
      <w:pPr>
        <w:numPr>
          <w:ilvl w:val="1"/>
          <w:numId w:val="29"/>
        </w:numPr>
        <w:rPr>
          <w:rFonts w:ascii="Calibri" w:hAnsi="Calibri"/>
          <w:sz w:val="22"/>
          <w:szCs w:val="22"/>
        </w:rPr>
      </w:pPr>
      <w:r>
        <w:rPr>
          <w:rFonts w:ascii="Calibri" w:hAnsi="Calibri"/>
          <w:sz w:val="22"/>
          <w:szCs w:val="22"/>
        </w:rPr>
        <w:t>Vice Chair</w:t>
      </w:r>
    </w:p>
    <w:p w14:paraId="2FA75004" w14:textId="0AF1D69C" w:rsidR="00450BC0" w:rsidRDefault="00450BC0" w:rsidP="00450BC0">
      <w:pPr>
        <w:ind w:left="1440"/>
        <w:rPr>
          <w:rFonts w:ascii="Calibri" w:hAnsi="Calibri"/>
          <w:sz w:val="22"/>
          <w:szCs w:val="22"/>
        </w:rPr>
      </w:pPr>
      <w:r>
        <w:rPr>
          <w:rFonts w:ascii="Calibri" w:hAnsi="Calibri"/>
          <w:sz w:val="22"/>
          <w:szCs w:val="22"/>
        </w:rPr>
        <w:t>Tracy Purrenhage makes a motion to nominate Rick Lombardo as Vice Chair Justin Jungman. No opposition. Unanimous support for the re-election of Rick Lombardo as vice chair.</w:t>
      </w:r>
    </w:p>
    <w:p w14:paraId="2B9DE1BC" w14:textId="0A16B87D" w:rsidR="000C08CD" w:rsidRDefault="000C08CD" w:rsidP="00B75B4C">
      <w:pPr>
        <w:numPr>
          <w:ilvl w:val="1"/>
          <w:numId w:val="29"/>
        </w:numPr>
        <w:rPr>
          <w:rFonts w:ascii="Calibri" w:hAnsi="Calibri"/>
          <w:sz w:val="22"/>
          <w:szCs w:val="22"/>
        </w:rPr>
      </w:pPr>
      <w:r>
        <w:rPr>
          <w:rFonts w:ascii="Calibri" w:hAnsi="Calibri"/>
          <w:sz w:val="22"/>
          <w:szCs w:val="22"/>
        </w:rPr>
        <w:t>Treasurer</w:t>
      </w:r>
    </w:p>
    <w:p w14:paraId="24B04683" w14:textId="65879D6B" w:rsidR="00450BC0" w:rsidRDefault="00450BC0" w:rsidP="00450BC0">
      <w:pPr>
        <w:ind w:left="1440"/>
        <w:rPr>
          <w:rFonts w:ascii="Calibri" w:hAnsi="Calibri"/>
          <w:sz w:val="22"/>
          <w:szCs w:val="22"/>
        </w:rPr>
      </w:pPr>
      <w:r>
        <w:rPr>
          <w:rFonts w:ascii="Calibri" w:hAnsi="Calibri"/>
          <w:sz w:val="22"/>
          <w:szCs w:val="22"/>
        </w:rPr>
        <w:t>Jeff Krcmarik makes a motion to nominate Becky Andrews for Treasurer. Scott Cabauatan seconds. No opposition. Unanimous support for the re-election of Becky Andrews as treasurer.</w:t>
      </w:r>
    </w:p>
    <w:p w14:paraId="4CD35671" w14:textId="738EBAA6" w:rsidR="000C08CD" w:rsidRDefault="000C08CD" w:rsidP="00B75B4C">
      <w:pPr>
        <w:numPr>
          <w:ilvl w:val="1"/>
          <w:numId w:val="29"/>
        </w:numPr>
        <w:rPr>
          <w:rFonts w:ascii="Calibri" w:hAnsi="Calibri"/>
          <w:sz w:val="22"/>
          <w:szCs w:val="22"/>
        </w:rPr>
      </w:pPr>
      <w:r>
        <w:rPr>
          <w:rFonts w:ascii="Calibri" w:hAnsi="Calibri"/>
          <w:sz w:val="22"/>
          <w:szCs w:val="22"/>
        </w:rPr>
        <w:t>Secretary</w:t>
      </w:r>
    </w:p>
    <w:p w14:paraId="757F4E40" w14:textId="1A872C4D" w:rsidR="00450BC0" w:rsidRDefault="00450BC0" w:rsidP="00450BC0">
      <w:pPr>
        <w:pStyle w:val="ListParagraph"/>
        <w:ind w:left="1440"/>
        <w:rPr>
          <w:rFonts w:ascii="Calibri" w:hAnsi="Calibri"/>
          <w:sz w:val="22"/>
          <w:szCs w:val="22"/>
        </w:rPr>
      </w:pPr>
      <w:r>
        <w:rPr>
          <w:rFonts w:ascii="Calibri" w:hAnsi="Calibri"/>
          <w:sz w:val="22"/>
          <w:szCs w:val="22"/>
        </w:rPr>
        <w:t>Becky Andrews makes a motion to nominate Tracy Purrenhage as secretary. Scott Cabauatan seconds. No opposition. Unanimous support for the re-election of Tracy Purrenhage as secretary.</w:t>
      </w:r>
    </w:p>
    <w:p w14:paraId="459B6505" w14:textId="77777777" w:rsidR="00450BC0" w:rsidRPr="00485A02" w:rsidRDefault="00450BC0" w:rsidP="00467110">
      <w:pPr>
        <w:rPr>
          <w:rFonts w:ascii="Calibri" w:hAnsi="Calibri"/>
          <w:sz w:val="22"/>
          <w:szCs w:val="22"/>
        </w:rPr>
      </w:pPr>
    </w:p>
    <w:p w14:paraId="71D0341F" w14:textId="4E6A9AAA" w:rsidR="00B65141" w:rsidRDefault="00B65141" w:rsidP="00B75B4C">
      <w:pPr>
        <w:numPr>
          <w:ilvl w:val="0"/>
          <w:numId w:val="29"/>
        </w:numPr>
        <w:rPr>
          <w:rFonts w:ascii="Calibri" w:hAnsi="Calibri"/>
          <w:sz w:val="22"/>
          <w:szCs w:val="22"/>
        </w:rPr>
      </w:pPr>
      <w:r w:rsidRPr="00485A02">
        <w:rPr>
          <w:rFonts w:ascii="Calibri" w:hAnsi="Calibri"/>
          <w:sz w:val="22"/>
          <w:szCs w:val="22"/>
        </w:rPr>
        <w:t xml:space="preserve">Consent Agenda - PLEASE REVIEW ALL MATERIALS PRIOR TO MEETING </w:t>
      </w:r>
      <w:r w:rsidR="00450BC0">
        <w:rPr>
          <w:rFonts w:ascii="Calibri" w:hAnsi="Calibri"/>
          <w:sz w:val="22"/>
          <w:szCs w:val="22"/>
        </w:rPr>
        <w:t>–</w:t>
      </w:r>
      <w:r w:rsidRPr="00485A02">
        <w:rPr>
          <w:rFonts w:ascii="Calibri" w:hAnsi="Calibri"/>
          <w:sz w:val="22"/>
          <w:szCs w:val="22"/>
        </w:rPr>
        <w:t xml:space="preserve"> ACTION</w:t>
      </w:r>
      <w:r w:rsidR="00450BC0">
        <w:rPr>
          <w:rFonts w:ascii="Calibri" w:hAnsi="Calibri"/>
          <w:sz w:val="22"/>
          <w:szCs w:val="22"/>
        </w:rPr>
        <w:t xml:space="preserve"> 11:09</w:t>
      </w:r>
    </w:p>
    <w:p w14:paraId="76AF8016" w14:textId="13FCA566" w:rsidR="00450BC0" w:rsidRPr="00485A02" w:rsidRDefault="00450BC0" w:rsidP="00450BC0">
      <w:pPr>
        <w:ind w:left="1080"/>
        <w:rPr>
          <w:rFonts w:ascii="Calibri" w:hAnsi="Calibri"/>
          <w:sz w:val="22"/>
          <w:szCs w:val="22"/>
        </w:rPr>
      </w:pPr>
      <w:r>
        <w:rPr>
          <w:rFonts w:ascii="Calibri" w:hAnsi="Calibri"/>
          <w:sz w:val="22"/>
          <w:szCs w:val="22"/>
        </w:rPr>
        <w:t xml:space="preserve">Dave Smith makes a motion to approve the consent agenda, Tim Botzau supports. Unanimous support for approval, no opposition. </w:t>
      </w:r>
    </w:p>
    <w:p w14:paraId="5509D7A0" w14:textId="04D4CE8B" w:rsidR="005C32CB" w:rsidRPr="00485A02" w:rsidRDefault="00470956" w:rsidP="00B75B4C">
      <w:pPr>
        <w:numPr>
          <w:ilvl w:val="1"/>
          <w:numId w:val="29"/>
        </w:numPr>
        <w:rPr>
          <w:rFonts w:ascii="Calibri" w:hAnsi="Calibri"/>
          <w:sz w:val="22"/>
          <w:szCs w:val="22"/>
        </w:rPr>
      </w:pPr>
      <w:r w:rsidRPr="00485A02">
        <w:rPr>
          <w:rFonts w:ascii="Calibri" w:hAnsi="Calibri"/>
          <w:sz w:val="22"/>
          <w:szCs w:val="22"/>
        </w:rPr>
        <w:t>A</w:t>
      </w:r>
      <w:r w:rsidR="00B65141" w:rsidRPr="00485A02">
        <w:rPr>
          <w:rFonts w:ascii="Calibri" w:hAnsi="Calibri"/>
          <w:sz w:val="22"/>
          <w:szCs w:val="22"/>
        </w:rPr>
        <w:t>dditions</w:t>
      </w:r>
      <w:r w:rsidR="00E73407" w:rsidRPr="00485A02">
        <w:rPr>
          <w:rFonts w:ascii="Calibri" w:hAnsi="Calibri"/>
          <w:sz w:val="22"/>
          <w:szCs w:val="22"/>
        </w:rPr>
        <w:t xml:space="preserve"> to Agenda</w:t>
      </w:r>
      <w:r w:rsidR="00834027" w:rsidRPr="00485A02">
        <w:rPr>
          <w:rFonts w:ascii="Calibri" w:hAnsi="Calibri"/>
          <w:sz w:val="22"/>
          <w:szCs w:val="22"/>
        </w:rPr>
        <w:t>, Approval</w:t>
      </w:r>
    </w:p>
    <w:p w14:paraId="142F5A44" w14:textId="1339A1D7" w:rsidR="00C72AB0" w:rsidRPr="00485A02" w:rsidRDefault="006A599A" w:rsidP="00B75B4C">
      <w:pPr>
        <w:numPr>
          <w:ilvl w:val="1"/>
          <w:numId w:val="29"/>
        </w:numPr>
        <w:rPr>
          <w:rFonts w:ascii="Calibri" w:hAnsi="Calibri"/>
          <w:sz w:val="22"/>
          <w:szCs w:val="22"/>
        </w:rPr>
      </w:pPr>
      <w:r w:rsidRPr="00485A02">
        <w:rPr>
          <w:rFonts w:ascii="Calibri" w:hAnsi="Calibri"/>
          <w:sz w:val="22"/>
          <w:szCs w:val="22"/>
        </w:rPr>
        <w:t>A</w:t>
      </w:r>
      <w:r w:rsidR="003C27FF" w:rsidRPr="00485A02">
        <w:rPr>
          <w:rFonts w:ascii="Calibri" w:hAnsi="Calibri"/>
          <w:sz w:val="22"/>
          <w:szCs w:val="22"/>
        </w:rPr>
        <w:t>cceptance</w:t>
      </w:r>
      <w:r w:rsidR="00142C1D" w:rsidRPr="00485A02">
        <w:rPr>
          <w:rFonts w:ascii="Calibri" w:hAnsi="Calibri"/>
          <w:sz w:val="22"/>
          <w:szCs w:val="22"/>
        </w:rPr>
        <w:t xml:space="preserve"> </w:t>
      </w:r>
      <w:r w:rsidR="00D66486" w:rsidRPr="00485A02">
        <w:rPr>
          <w:rFonts w:ascii="Calibri" w:hAnsi="Calibri"/>
          <w:sz w:val="22"/>
          <w:szCs w:val="22"/>
        </w:rPr>
        <w:t xml:space="preserve">of Minutes </w:t>
      </w:r>
      <w:r w:rsidR="0078523C" w:rsidRPr="00485A02">
        <w:rPr>
          <w:rFonts w:ascii="Calibri" w:hAnsi="Calibri"/>
          <w:sz w:val="22"/>
          <w:szCs w:val="22"/>
        </w:rPr>
        <w:t xml:space="preserve">from </w:t>
      </w:r>
      <w:r w:rsidR="000C08CD">
        <w:rPr>
          <w:rFonts w:ascii="Calibri" w:hAnsi="Calibri"/>
          <w:sz w:val="22"/>
          <w:szCs w:val="22"/>
        </w:rPr>
        <w:t>April</w:t>
      </w:r>
      <w:r w:rsidR="000F2799" w:rsidRPr="00485A02">
        <w:rPr>
          <w:rFonts w:ascii="Calibri" w:hAnsi="Calibri"/>
          <w:sz w:val="22"/>
          <w:szCs w:val="22"/>
        </w:rPr>
        <w:t xml:space="preserve"> </w:t>
      </w:r>
      <w:r w:rsidR="00B65141" w:rsidRPr="00485A02">
        <w:rPr>
          <w:rFonts w:ascii="Calibri" w:hAnsi="Calibri"/>
          <w:sz w:val="22"/>
          <w:szCs w:val="22"/>
        </w:rPr>
        <w:t>Meeting</w:t>
      </w:r>
    </w:p>
    <w:p w14:paraId="294851F9" w14:textId="0E200B58" w:rsidR="00B65141" w:rsidRPr="00485A02" w:rsidRDefault="00B65141" w:rsidP="00B75B4C">
      <w:pPr>
        <w:numPr>
          <w:ilvl w:val="1"/>
          <w:numId w:val="29"/>
        </w:numPr>
        <w:rPr>
          <w:rFonts w:ascii="Calibri" w:hAnsi="Calibri"/>
          <w:sz w:val="22"/>
          <w:szCs w:val="22"/>
        </w:rPr>
      </w:pPr>
      <w:r w:rsidRPr="00485A02">
        <w:rPr>
          <w:rFonts w:ascii="Calibri" w:hAnsi="Calibri"/>
          <w:sz w:val="22"/>
          <w:szCs w:val="22"/>
        </w:rPr>
        <w:t>Monthly Financial Report</w:t>
      </w:r>
      <w:r w:rsidR="004342CC" w:rsidRPr="00485A02">
        <w:rPr>
          <w:rFonts w:ascii="Calibri" w:hAnsi="Calibri"/>
          <w:sz w:val="22"/>
          <w:szCs w:val="22"/>
        </w:rPr>
        <w:t xml:space="preserve"> for </w:t>
      </w:r>
      <w:r w:rsidR="000C08CD">
        <w:rPr>
          <w:rFonts w:ascii="Calibri" w:hAnsi="Calibri"/>
          <w:sz w:val="22"/>
          <w:szCs w:val="22"/>
        </w:rPr>
        <w:t>May</w:t>
      </w:r>
    </w:p>
    <w:p w14:paraId="5F91CCF2" w14:textId="51B854F1" w:rsidR="0078523C" w:rsidRPr="00485A02" w:rsidRDefault="0078523C" w:rsidP="00B75B4C">
      <w:pPr>
        <w:numPr>
          <w:ilvl w:val="1"/>
          <w:numId w:val="29"/>
        </w:numPr>
        <w:rPr>
          <w:rFonts w:ascii="Calibri" w:hAnsi="Calibri"/>
          <w:sz w:val="22"/>
          <w:szCs w:val="22"/>
        </w:rPr>
      </w:pPr>
      <w:r w:rsidRPr="00485A02">
        <w:rPr>
          <w:rFonts w:ascii="Calibri" w:hAnsi="Calibri"/>
          <w:sz w:val="22"/>
          <w:szCs w:val="22"/>
        </w:rPr>
        <w:t xml:space="preserve">Committee Reports </w:t>
      </w:r>
    </w:p>
    <w:p w14:paraId="6F108DBA" w14:textId="059CF912" w:rsidR="00950E5B" w:rsidRDefault="00950E5B" w:rsidP="00B75B4C">
      <w:pPr>
        <w:numPr>
          <w:ilvl w:val="1"/>
          <w:numId w:val="29"/>
        </w:numPr>
        <w:rPr>
          <w:rFonts w:ascii="Calibri" w:hAnsi="Calibri"/>
          <w:sz w:val="22"/>
          <w:szCs w:val="22"/>
        </w:rPr>
      </w:pPr>
      <w:r w:rsidRPr="00485A02">
        <w:rPr>
          <w:rFonts w:ascii="Calibri" w:hAnsi="Calibri"/>
          <w:sz w:val="22"/>
          <w:szCs w:val="22"/>
        </w:rPr>
        <w:t>Membership Update</w:t>
      </w:r>
    </w:p>
    <w:p w14:paraId="720BD804" w14:textId="77777777" w:rsidR="00332AA0" w:rsidRPr="00485A02" w:rsidRDefault="00332AA0" w:rsidP="00332AA0">
      <w:pPr>
        <w:ind w:left="1440"/>
        <w:rPr>
          <w:rFonts w:ascii="Calibri" w:hAnsi="Calibri"/>
          <w:sz w:val="22"/>
          <w:szCs w:val="22"/>
        </w:rPr>
      </w:pPr>
    </w:p>
    <w:p w14:paraId="7A992DB7" w14:textId="6A78ACC8" w:rsidR="000D7FAC" w:rsidRPr="000D7FAC" w:rsidRDefault="00C669E5" w:rsidP="00B75B4C">
      <w:pPr>
        <w:numPr>
          <w:ilvl w:val="0"/>
          <w:numId w:val="29"/>
        </w:numPr>
        <w:rPr>
          <w:rFonts w:ascii="Calibri" w:hAnsi="Calibri"/>
          <w:sz w:val="22"/>
          <w:szCs w:val="22"/>
        </w:rPr>
      </w:pPr>
      <w:r w:rsidRPr="00485A02">
        <w:rPr>
          <w:rFonts w:ascii="Calibri" w:hAnsi="Calibri"/>
          <w:sz w:val="22"/>
          <w:szCs w:val="22"/>
        </w:rPr>
        <w:lastRenderedPageBreak/>
        <w:t>Staff Updates</w:t>
      </w:r>
      <w:r w:rsidR="006232AE" w:rsidRPr="00485A02">
        <w:rPr>
          <w:rFonts w:ascii="Calibri" w:hAnsi="Calibri"/>
          <w:sz w:val="22"/>
          <w:szCs w:val="22"/>
        </w:rPr>
        <w:t xml:space="preserve"> </w:t>
      </w:r>
      <w:r w:rsidR="00467110">
        <w:rPr>
          <w:rFonts w:ascii="Calibri" w:hAnsi="Calibri"/>
          <w:sz w:val="22"/>
          <w:szCs w:val="22"/>
        </w:rPr>
        <w:t>11:11</w:t>
      </w:r>
    </w:p>
    <w:p w14:paraId="3EE987D0" w14:textId="6ABC594D" w:rsidR="000C08CD" w:rsidRDefault="000C08CD" w:rsidP="00B75B4C">
      <w:pPr>
        <w:numPr>
          <w:ilvl w:val="1"/>
          <w:numId w:val="29"/>
        </w:numPr>
        <w:rPr>
          <w:rFonts w:ascii="Calibri" w:hAnsi="Calibri"/>
          <w:sz w:val="22"/>
          <w:szCs w:val="22"/>
        </w:rPr>
      </w:pPr>
      <w:r>
        <w:rPr>
          <w:rFonts w:ascii="Calibri" w:hAnsi="Calibri"/>
          <w:sz w:val="22"/>
          <w:szCs w:val="22"/>
        </w:rPr>
        <w:t>Conference</w:t>
      </w:r>
    </w:p>
    <w:p w14:paraId="56BACE3D" w14:textId="4C482809" w:rsidR="00450BC0" w:rsidRDefault="00450BC0" w:rsidP="00450BC0">
      <w:pPr>
        <w:ind w:left="1440"/>
        <w:rPr>
          <w:rFonts w:ascii="Calibri" w:hAnsi="Calibri"/>
          <w:sz w:val="22"/>
          <w:szCs w:val="22"/>
        </w:rPr>
      </w:pPr>
      <w:proofErr w:type="gramStart"/>
      <w:r>
        <w:rPr>
          <w:rFonts w:ascii="Calibri" w:hAnsi="Calibri"/>
          <w:sz w:val="22"/>
          <w:szCs w:val="22"/>
        </w:rPr>
        <w:t>350</w:t>
      </w:r>
      <w:proofErr w:type="gramEnd"/>
      <w:r>
        <w:rPr>
          <w:rFonts w:ascii="Calibri" w:hAnsi="Calibri"/>
          <w:sz w:val="22"/>
          <w:szCs w:val="22"/>
        </w:rPr>
        <w:t xml:space="preserve"> attendees. </w:t>
      </w:r>
      <w:r w:rsidR="00467110">
        <w:rPr>
          <w:rFonts w:ascii="Calibri" w:hAnsi="Calibri"/>
          <w:sz w:val="22"/>
          <w:szCs w:val="22"/>
        </w:rPr>
        <w:t xml:space="preserve">Numbers for revenue will change; we are observing revenue from both the October Conference and the spring conference. We will work to pay for as much of our staff costs as possible from these revenues. IT demands may require additional resources for the future. </w:t>
      </w:r>
    </w:p>
    <w:p w14:paraId="0734B591" w14:textId="7DECAD56" w:rsidR="00467110" w:rsidRDefault="00467110" w:rsidP="00450BC0">
      <w:pPr>
        <w:ind w:left="1440"/>
        <w:rPr>
          <w:rFonts w:ascii="Calibri" w:hAnsi="Calibri"/>
          <w:sz w:val="22"/>
          <w:szCs w:val="22"/>
        </w:rPr>
      </w:pPr>
      <w:r>
        <w:rPr>
          <w:rFonts w:ascii="Calibri" w:hAnsi="Calibri"/>
          <w:sz w:val="22"/>
          <w:szCs w:val="22"/>
        </w:rPr>
        <w:t xml:space="preserve">As far as attendance numbers, I believe October deluded some the conference attendance numbers, we lost some speakers due to </w:t>
      </w:r>
      <w:proofErr w:type="spellStart"/>
      <w:r>
        <w:rPr>
          <w:rFonts w:ascii="Calibri" w:hAnsi="Calibri"/>
          <w:sz w:val="22"/>
          <w:szCs w:val="22"/>
        </w:rPr>
        <w:t>covid</w:t>
      </w:r>
      <w:proofErr w:type="spellEnd"/>
      <w:r>
        <w:rPr>
          <w:rFonts w:ascii="Calibri" w:hAnsi="Calibri"/>
          <w:sz w:val="22"/>
          <w:szCs w:val="22"/>
        </w:rPr>
        <w:t xml:space="preserve">, and we competed with Waste Expo. </w:t>
      </w:r>
    </w:p>
    <w:p w14:paraId="2BE45C15" w14:textId="07712D07" w:rsidR="00B34893" w:rsidRPr="00485A02" w:rsidRDefault="00B34893" w:rsidP="00B75B4C">
      <w:pPr>
        <w:numPr>
          <w:ilvl w:val="1"/>
          <w:numId w:val="29"/>
        </w:numPr>
        <w:rPr>
          <w:rFonts w:ascii="Calibri" w:hAnsi="Calibri"/>
          <w:sz w:val="22"/>
          <w:szCs w:val="22"/>
        </w:rPr>
      </w:pPr>
      <w:r w:rsidRPr="00485A02">
        <w:rPr>
          <w:rFonts w:ascii="Calibri" w:hAnsi="Calibri"/>
          <w:sz w:val="22"/>
          <w:szCs w:val="22"/>
        </w:rPr>
        <w:t>Part 115</w:t>
      </w:r>
    </w:p>
    <w:p w14:paraId="1E81C2DC" w14:textId="4D5C8D7C" w:rsidR="007E4D81" w:rsidRDefault="007E4D81" w:rsidP="00B75B4C">
      <w:pPr>
        <w:numPr>
          <w:ilvl w:val="1"/>
          <w:numId w:val="29"/>
        </w:numPr>
        <w:rPr>
          <w:rFonts w:ascii="Calibri" w:hAnsi="Calibri"/>
          <w:sz w:val="22"/>
          <w:szCs w:val="22"/>
        </w:rPr>
      </w:pPr>
      <w:r>
        <w:rPr>
          <w:rFonts w:ascii="Calibri" w:hAnsi="Calibri"/>
          <w:sz w:val="22"/>
          <w:szCs w:val="22"/>
        </w:rPr>
        <w:t>Grant Updates</w:t>
      </w:r>
    </w:p>
    <w:p w14:paraId="72ACB18D" w14:textId="7674CE05" w:rsidR="00BE5D12" w:rsidRDefault="00BE5D12" w:rsidP="00BE5D12">
      <w:pPr>
        <w:ind w:left="1440"/>
        <w:rPr>
          <w:rFonts w:ascii="Calibri" w:hAnsi="Calibri"/>
          <w:sz w:val="22"/>
          <w:szCs w:val="22"/>
        </w:rPr>
      </w:pPr>
      <w:r>
        <w:rPr>
          <w:rFonts w:ascii="Calibri" w:hAnsi="Calibri"/>
          <w:sz w:val="22"/>
          <w:szCs w:val="22"/>
        </w:rPr>
        <w:t xml:space="preserve">Generally, we have many grants are set to finish at the end of August including Landscape for the Lakes, Michigan Plastic Circular Economy, and Ag Plastics. </w:t>
      </w:r>
      <w:proofErr w:type="gramStart"/>
      <w:r>
        <w:rPr>
          <w:rFonts w:ascii="Calibri" w:hAnsi="Calibri"/>
          <w:sz w:val="22"/>
          <w:szCs w:val="22"/>
        </w:rPr>
        <w:t>We are awaiting some time extension requests but are unsure of where we stand on those allowances.</w:t>
      </w:r>
      <w:proofErr w:type="gramEnd"/>
      <w:r>
        <w:rPr>
          <w:rFonts w:ascii="Calibri" w:hAnsi="Calibri"/>
          <w:sz w:val="22"/>
          <w:szCs w:val="22"/>
        </w:rPr>
        <w:t xml:space="preserve"> </w:t>
      </w:r>
    </w:p>
    <w:p w14:paraId="22C2A818" w14:textId="2DF76403" w:rsidR="000C08CD" w:rsidRDefault="000C08CD" w:rsidP="00B75B4C">
      <w:pPr>
        <w:numPr>
          <w:ilvl w:val="2"/>
          <w:numId w:val="29"/>
        </w:numPr>
        <w:rPr>
          <w:rFonts w:ascii="Calibri" w:hAnsi="Calibri"/>
          <w:sz w:val="22"/>
          <w:szCs w:val="22"/>
        </w:rPr>
      </w:pPr>
      <w:r>
        <w:rPr>
          <w:rFonts w:ascii="Calibri" w:hAnsi="Calibri"/>
          <w:sz w:val="22"/>
          <w:szCs w:val="22"/>
        </w:rPr>
        <w:t>EPA grant increase</w:t>
      </w:r>
    </w:p>
    <w:p w14:paraId="06C49D90" w14:textId="43228868" w:rsidR="000C08CD" w:rsidRDefault="000C08CD" w:rsidP="00B75B4C">
      <w:pPr>
        <w:numPr>
          <w:ilvl w:val="2"/>
          <w:numId w:val="29"/>
        </w:numPr>
        <w:rPr>
          <w:rFonts w:ascii="Calibri" w:hAnsi="Calibri"/>
          <w:sz w:val="22"/>
          <w:szCs w:val="22"/>
        </w:rPr>
      </w:pPr>
      <w:r>
        <w:rPr>
          <w:rFonts w:ascii="Calibri" w:hAnsi="Calibri"/>
          <w:sz w:val="22"/>
          <w:szCs w:val="22"/>
        </w:rPr>
        <w:t>June 16</w:t>
      </w:r>
      <w:r w:rsidRPr="000C08CD">
        <w:rPr>
          <w:rFonts w:ascii="Calibri" w:hAnsi="Calibri"/>
          <w:sz w:val="22"/>
          <w:szCs w:val="22"/>
          <w:vertAlign w:val="superscript"/>
        </w:rPr>
        <w:t>th</w:t>
      </w:r>
      <w:r>
        <w:rPr>
          <w:rFonts w:ascii="Calibri" w:hAnsi="Calibri"/>
          <w:sz w:val="22"/>
          <w:szCs w:val="22"/>
        </w:rPr>
        <w:t xml:space="preserve"> Make the Case webinar</w:t>
      </w:r>
    </w:p>
    <w:p w14:paraId="16C68114" w14:textId="7A108621" w:rsidR="007F051B" w:rsidRDefault="007F051B" w:rsidP="00B75B4C">
      <w:pPr>
        <w:numPr>
          <w:ilvl w:val="1"/>
          <w:numId w:val="29"/>
        </w:numPr>
        <w:rPr>
          <w:rFonts w:ascii="Calibri" w:hAnsi="Calibri"/>
          <w:sz w:val="22"/>
          <w:szCs w:val="22"/>
        </w:rPr>
      </w:pPr>
      <w:r>
        <w:rPr>
          <w:rFonts w:ascii="Calibri" w:hAnsi="Calibri"/>
          <w:sz w:val="22"/>
          <w:szCs w:val="22"/>
        </w:rPr>
        <w:t>NRC producer responsibility guidance</w:t>
      </w:r>
    </w:p>
    <w:p w14:paraId="66F6AAFA" w14:textId="6E997AE8" w:rsidR="00BE5D12" w:rsidRDefault="00BE5D12" w:rsidP="00BE5D12">
      <w:pPr>
        <w:ind w:left="1440"/>
        <w:rPr>
          <w:rFonts w:ascii="Calibri" w:hAnsi="Calibri"/>
          <w:sz w:val="22"/>
          <w:szCs w:val="22"/>
        </w:rPr>
      </w:pPr>
      <w:proofErr w:type="gramStart"/>
      <w:r>
        <w:rPr>
          <w:rFonts w:ascii="Calibri" w:hAnsi="Calibri"/>
          <w:sz w:val="22"/>
          <w:szCs w:val="22"/>
        </w:rPr>
        <w:t>Take a look</w:t>
      </w:r>
      <w:proofErr w:type="gramEnd"/>
      <w:r>
        <w:rPr>
          <w:rFonts w:ascii="Calibri" w:hAnsi="Calibri"/>
          <w:sz w:val="22"/>
          <w:szCs w:val="22"/>
        </w:rPr>
        <w:t xml:space="preserve"> at the NRC EPR</w:t>
      </w:r>
      <w:r w:rsidR="00501AAA">
        <w:rPr>
          <w:rFonts w:ascii="Calibri" w:hAnsi="Calibri"/>
          <w:sz w:val="22"/>
          <w:szCs w:val="22"/>
        </w:rPr>
        <w:t xml:space="preserve"> guidance document.</w:t>
      </w:r>
      <w:r w:rsidR="00332AA0">
        <w:rPr>
          <w:rFonts w:ascii="Calibri" w:hAnsi="Calibri"/>
          <w:sz w:val="22"/>
          <w:szCs w:val="22"/>
        </w:rPr>
        <w:t xml:space="preserve"> Please provide feedback </w:t>
      </w:r>
      <w:proofErr w:type="gramStart"/>
      <w:r w:rsidR="00332AA0">
        <w:rPr>
          <w:rFonts w:ascii="Calibri" w:hAnsi="Calibri"/>
          <w:sz w:val="22"/>
          <w:szCs w:val="22"/>
        </w:rPr>
        <w:t>asap</w:t>
      </w:r>
      <w:proofErr w:type="gramEnd"/>
      <w:r w:rsidR="00332AA0">
        <w:rPr>
          <w:rFonts w:ascii="Calibri" w:hAnsi="Calibri"/>
          <w:sz w:val="22"/>
          <w:szCs w:val="22"/>
        </w:rPr>
        <w:t>.</w:t>
      </w:r>
    </w:p>
    <w:p w14:paraId="03F8B63B" w14:textId="6AB7D381" w:rsidR="003735F6" w:rsidRDefault="003735F6" w:rsidP="00B75B4C">
      <w:pPr>
        <w:numPr>
          <w:ilvl w:val="1"/>
          <w:numId w:val="29"/>
        </w:numPr>
        <w:rPr>
          <w:rFonts w:ascii="Calibri" w:hAnsi="Calibri"/>
          <w:sz w:val="22"/>
          <w:szCs w:val="22"/>
        </w:rPr>
      </w:pPr>
      <w:r>
        <w:rPr>
          <w:rFonts w:ascii="Calibri" w:hAnsi="Calibri"/>
          <w:sz w:val="22"/>
          <w:szCs w:val="22"/>
        </w:rPr>
        <w:t>Membership Prospects</w:t>
      </w:r>
      <w:r w:rsidR="004D4883">
        <w:rPr>
          <w:rFonts w:ascii="Calibri" w:hAnsi="Calibri"/>
          <w:sz w:val="22"/>
          <w:szCs w:val="22"/>
        </w:rPr>
        <w:t xml:space="preserve"> </w:t>
      </w:r>
      <w:r w:rsidR="00332AA0">
        <w:rPr>
          <w:rFonts w:ascii="Calibri" w:hAnsi="Calibri"/>
          <w:sz w:val="22"/>
          <w:szCs w:val="22"/>
        </w:rPr>
        <w:t xml:space="preserve">- </w:t>
      </w:r>
      <w:r w:rsidR="00332AA0">
        <w:rPr>
          <w:rFonts w:ascii="Calibri" w:hAnsi="Calibri" w:cs="Calibri"/>
          <w:color w:val="000000"/>
          <w:sz w:val="22"/>
          <w:szCs w:val="22"/>
        </w:rPr>
        <w:t>segment focus: manufacturers, chambers, auto, grocery, food service, cities, EGLE grantees, MML - booth, exhibiting. Generators!</w:t>
      </w:r>
    </w:p>
    <w:p w14:paraId="15CF22B2" w14:textId="2E1B64B1" w:rsidR="00501AAA" w:rsidRPr="005A5EDA" w:rsidRDefault="00501AAA" w:rsidP="00501AAA">
      <w:pPr>
        <w:ind w:left="1440"/>
        <w:rPr>
          <w:rFonts w:ascii="Calibri" w:hAnsi="Calibri"/>
          <w:sz w:val="22"/>
          <w:szCs w:val="22"/>
        </w:rPr>
      </w:pPr>
      <w:r>
        <w:rPr>
          <w:rFonts w:ascii="Calibri" w:hAnsi="Calibri"/>
          <w:sz w:val="22"/>
          <w:szCs w:val="22"/>
        </w:rPr>
        <w:t>Manufacturers and Chamber of Commerce</w:t>
      </w:r>
    </w:p>
    <w:p w14:paraId="64081277" w14:textId="648A20F9" w:rsidR="00B65141" w:rsidRDefault="00C669E5" w:rsidP="00B75B4C">
      <w:pPr>
        <w:numPr>
          <w:ilvl w:val="0"/>
          <w:numId w:val="29"/>
        </w:numPr>
        <w:rPr>
          <w:rFonts w:ascii="Calibri" w:hAnsi="Calibri"/>
          <w:sz w:val="22"/>
          <w:szCs w:val="22"/>
        </w:rPr>
      </w:pPr>
      <w:r w:rsidRPr="00485A02">
        <w:rPr>
          <w:rFonts w:ascii="Calibri" w:hAnsi="Calibri"/>
          <w:sz w:val="22"/>
          <w:szCs w:val="22"/>
        </w:rPr>
        <w:t>Strategic Priorities</w:t>
      </w:r>
      <w:r w:rsidR="00AB0A7C">
        <w:rPr>
          <w:rFonts w:ascii="Calibri" w:hAnsi="Calibri"/>
          <w:sz w:val="22"/>
          <w:szCs w:val="22"/>
        </w:rPr>
        <w:t xml:space="preserve"> 11:4</w:t>
      </w:r>
      <w:r w:rsidR="009A674E">
        <w:rPr>
          <w:rFonts w:ascii="Calibri" w:hAnsi="Calibri"/>
          <w:sz w:val="22"/>
          <w:szCs w:val="22"/>
        </w:rPr>
        <w:t>2</w:t>
      </w:r>
      <w:r w:rsidRPr="007E4D81">
        <w:rPr>
          <w:rFonts w:ascii="Calibri" w:hAnsi="Calibri"/>
          <w:sz w:val="22"/>
          <w:szCs w:val="22"/>
        </w:rPr>
        <w:tab/>
      </w:r>
    </w:p>
    <w:p w14:paraId="58CB4831" w14:textId="23125C84" w:rsidR="000C08CD" w:rsidRDefault="000C08CD" w:rsidP="00B75B4C">
      <w:pPr>
        <w:numPr>
          <w:ilvl w:val="1"/>
          <w:numId w:val="29"/>
        </w:numPr>
        <w:rPr>
          <w:rFonts w:ascii="Calibri" w:hAnsi="Calibri"/>
          <w:sz w:val="22"/>
          <w:szCs w:val="22"/>
        </w:rPr>
      </w:pPr>
      <w:r>
        <w:rPr>
          <w:rFonts w:ascii="Calibri" w:hAnsi="Calibri"/>
          <w:sz w:val="22"/>
          <w:szCs w:val="22"/>
        </w:rPr>
        <w:t xml:space="preserve">Board Forward </w:t>
      </w:r>
      <w:r w:rsidR="007D0A08">
        <w:rPr>
          <w:rFonts w:ascii="Calibri" w:hAnsi="Calibri"/>
          <w:sz w:val="22"/>
          <w:szCs w:val="22"/>
        </w:rPr>
        <w:t>– August 18-19, RAM Center</w:t>
      </w:r>
      <w:r w:rsidR="00AB0A7C">
        <w:rPr>
          <w:rFonts w:ascii="Calibri" w:hAnsi="Calibri"/>
          <w:sz w:val="22"/>
          <w:szCs w:val="22"/>
        </w:rPr>
        <w:t>, Thursday 1:00</w:t>
      </w:r>
      <w:r w:rsidR="009A674E">
        <w:rPr>
          <w:rFonts w:ascii="Calibri" w:hAnsi="Calibri"/>
          <w:sz w:val="22"/>
          <w:szCs w:val="22"/>
        </w:rPr>
        <w:t xml:space="preserve"> </w:t>
      </w:r>
      <w:r w:rsidR="00AB0A7C">
        <w:rPr>
          <w:rFonts w:ascii="Calibri" w:hAnsi="Calibri"/>
          <w:sz w:val="22"/>
          <w:szCs w:val="22"/>
        </w:rPr>
        <w:t>- Friday 1:00</w:t>
      </w:r>
    </w:p>
    <w:p w14:paraId="6351FB28" w14:textId="77777777" w:rsidR="00AB0A7C" w:rsidRDefault="000C08CD" w:rsidP="00B75B4C">
      <w:pPr>
        <w:numPr>
          <w:ilvl w:val="2"/>
          <w:numId w:val="29"/>
        </w:numPr>
        <w:rPr>
          <w:rFonts w:ascii="Calibri" w:hAnsi="Calibri"/>
          <w:sz w:val="22"/>
          <w:szCs w:val="22"/>
        </w:rPr>
      </w:pPr>
      <w:r>
        <w:rPr>
          <w:rFonts w:ascii="Calibri" w:hAnsi="Calibri"/>
          <w:sz w:val="22"/>
          <w:szCs w:val="22"/>
        </w:rPr>
        <w:t>Further clarify Board &amp; staff roles</w:t>
      </w:r>
    </w:p>
    <w:p w14:paraId="2C56D4E2" w14:textId="0F1CC90B" w:rsidR="000C08CD" w:rsidRDefault="00AB0A7C" w:rsidP="00AB0A7C">
      <w:pPr>
        <w:ind w:left="2160"/>
        <w:rPr>
          <w:rFonts w:ascii="Calibri" w:hAnsi="Calibri"/>
          <w:sz w:val="22"/>
          <w:szCs w:val="22"/>
        </w:rPr>
      </w:pPr>
      <w:r>
        <w:rPr>
          <w:rFonts w:ascii="Calibri" w:hAnsi="Calibri"/>
          <w:sz w:val="22"/>
          <w:szCs w:val="22"/>
        </w:rPr>
        <w:t xml:space="preserve"> – </w:t>
      </w:r>
      <w:proofErr w:type="gramStart"/>
      <w:r>
        <w:rPr>
          <w:rFonts w:ascii="Calibri" w:hAnsi="Calibri"/>
          <w:sz w:val="22"/>
          <w:szCs w:val="22"/>
        </w:rPr>
        <w:t>future</w:t>
      </w:r>
      <w:proofErr w:type="gramEnd"/>
      <w:r>
        <w:rPr>
          <w:rFonts w:ascii="Calibri" w:hAnsi="Calibri"/>
          <w:sz w:val="22"/>
          <w:szCs w:val="22"/>
        </w:rPr>
        <w:t xml:space="preserve"> plans for reviewing the mission on an annual basis</w:t>
      </w:r>
    </w:p>
    <w:p w14:paraId="241FE9ED" w14:textId="77777777" w:rsidR="00332AA0" w:rsidRDefault="00332AA0" w:rsidP="00332AA0">
      <w:pPr>
        <w:numPr>
          <w:ilvl w:val="2"/>
          <w:numId w:val="29"/>
        </w:numPr>
        <w:rPr>
          <w:rFonts w:ascii="Calibri" w:hAnsi="Calibri"/>
          <w:sz w:val="22"/>
          <w:szCs w:val="22"/>
        </w:rPr>
      </w:pPr>
      <w:r>
        <w:rPr>
          <w:rFonts w:ascii="Calibri" w:hAnsi="Calibri"/>
          <w:sz w:val="22"/>
          <w:szCs w:val="22"/>
        </w:rPr>
        <w:t>Mission/Vision, Pillars – future plans, long and short term</w:t>
      </w:r>
    </w:p>
    <w:p w14:paraId="5E595508" w14:textId="156A2FAC" w:rsidR="00332AA0" w:rsidRPr="00332AA0" w:rsidRDefault="00332AA0" w:rsidP="00332AA0">
      <w:pPr>
        <w:numPr>
          <w:ilvl w:val="2"/>
          <w:numId w:val="29"/>
        </w:numPr>
        <w:rPr>
          <w:rFonts w:ascii="Calibri" w:hAnsi="Calibri"/>
          <w:sz w:val="22"/>
          <w:szCs w:val="22"/>
        </w:rPr>
      </w:pPr>
      <w:r>
        <w:rPr>
          <w:rFonts w:ascii="Calibri" w:hAnsi="Calibri"/>
          <w:sz w:val="22"/>
          <w:szCs w:val="22"/>
        </w:rPr>
        <w:t>Updates and SWOT</w:t>
      </w:r>
    </w:p>
    <w:p w14:paraId="3CBCF409" w14:textId="0E162E2C" w:rsidR="000C08CD" w:rsidRPr="000558AB" w:rsidRDefault="000C08CD" w:rsidP="00B75B4C">
      <w:pPr>
        <w:numPr>
          <w:ilvl w:val="2"/>
          <w:numId w:val="29"/>
        </w:numPr>
        <w:rPr>
          <w:rFonts w:ascii="Calibri" w:hAnsi="Calibri"/>
          <w:sz w:val="22"/>
          <w:szCs w:val="22"/>
        </w:rPr>
      </w:pPr>
      <w:r w:rsidRPr="000558AB">
        <w:rPr>
          <w:rFonts w:ascii="Calibri" w:hAnsi="Calibri"/>
          <w:sz w:val="22"/>
          <w:szCs w:val="22"/>
        </w:rPr>
        <w:t>Discussion of committee work</w:t>
      </w:r>
      <w:r w:rsidR="000558AB" w:rsidRPr="000558AB">
        <w:rPr>
          <w:rFonts w:ascii="Calibri" w:hAnsi="Calibri"/>
          <w:sz w:val="22"/>
          <w:szCs w:val="22"/>
        </w:rPr>
        <w:t xml:space="preserve"> - </w:t>
      </w:r>
      <w:r w:rsidRPr="000558AB">
        <w:rPr>
          <w:rFonts w:ascii="Calibri" w:hAnsi="Calibri"/>
          <w:sz w:val="22"/>
          <w:szCs w:val="22"/>
        </w:rPr>
        <w:t>Recycle, MI</w:t>
      </w:r>
      <w:r w:rsidR="000558AB" w:rsidRPr="000558AB">
        <w:rPr>
          <w:rFonts w:ascii="Calibri" w:hAnsi="Calibri"/>
          <w:sz w:val="22"/>
          <w:szCs w:val="22"/>
        </w:rPr>
        <w:t xml:space="preserve">, </w:t>
      </w:r>
      <w:r w:rsidRPr="000558AB">
        <w:rPr>
          <w:rFonts w:ascii="Calibri" w:hAnsi="Calibri"/>
          <w:sz w:val="22"/>
          <w:szCs w:val="22"/>
        </w:rPr>
        <w:t>Education</w:t>
      </w:r>
      <w:r w:rsidR="000558AB" w:rsidRPr="000558AB">
        <w:rPr>
          <w:rFonts w:ascii="Calibri" w:hAnsi="Calibri"/>
          <w:sz w:val="22"/>
          <w:szCs w:val="22"/>
        </w:rPr>
        <w:t xml:space="preserve">, </w:t>
      </w:r>
      <w:r w:rsidRPr="000558AB">
        <w:rPr>
          <w:rFonts w:ascii="Calibri" w:hAnsi="Calibri"/>
          <w:sz w:val="22"/>
          <w:szCs w:val="22"/>
        </w:rPr>
        <w:t>Others</w:t>
      </w:r>
    </w:p>
    <w:p w14:paraId="20900CCE" w14:textId="51DE4C3F" w:rsidR="000558AB" w:rsidRDefault="000558AB" w:rsidP="00B75B4C">
      <w:pPr>
        <w:numPr>
          <w:ilvl w:val="2"/>
          <w:numId w:val="29"/>
        </w:numPr>
        <w:rPr>
          <w:rFonts w:ascii="Calibri" w:hAnsi="Calibri"/>
          <w:sz w:val="22"/>
          <w:szCs w:val="22"/>
        </w:rPr>
      </w:pPr>
      <w:r>
        <w:rPr>
          <w:rFonts w:ascii="Calibri" w:hAnsi="Calibri"/>
          <w:sz w:val="22"/>
          <w:szCs w:val="22"/>
        </w:rPr>
        <w:t>Membership</w:t>
      </w:r>
    </w:p>
    <w:p w14:paraId="581FFE54" w14:textId="2D4231AC" w:rsidR="000558AB" w:rsidRDefault="000558AB" w:rsidP="00B75B4C">
      <w:pPr>
        <w:numPr>
          <w:ilvl w:val="2"/>
          <w:numId w:val="29"/>
        </w:numPr>
        <w:rPr>
          <w:rFonts w:ascii="Calibri" w:hAnsi="Calibri"/>
          <w:sz w:val="22"/>
          <w:szCs w:val="22"/>
        </w:rPr>
      </w:pPr>
      <w:r>
        <w:rPr>
          <w:rFonts w:ascii="Calibri" w:hAnsi="Calibri"/>
          <w:sz w:val="22"/>
          <w:szCs w:val="22"/>
        </w:rPr>
        <w:t>Partners – SWANA, MSWBF</w:t>
      </w:r>
    </w:p>
    <w:p w14:paraId="5F785C50" w14:textId="0F66A3EE" w:rsidR="000558AB" w:rsidRDefault="000558AB" w:rsidP="00B75B4C">
      <w:pPr>
        <w:numPr>
          <w:ilvl w:val="2"/>
          <w:numId w:val="29"/>
        </w:numPr>
        <w:rPr>
          <w:rFonts w:ascii="Calibri" w:hAnsi="Calibri"/>
          <w:sz w:val="22"/>
          <w:szCs w:val="22"/>
        </w:rPr>
      </w:pPr>
      <w:r>
        <w:rPr>
          <w:rFonts w:ascii="Calibri" w:hAnsi="Calibri"/>
          <w:sz w:val="22"/>
          <w:szCs w:val="22"/>
        </w:rPr>
        <w:t>Conference –</w:t>
      </w:r>
      <w:r w:rsidR="007D0A08">
        <w:rPr>
          <w:rFonts w:ascii="Calibri" w:hAnsi="Calibri"/>
          <w:sz w:val="22"/>
          <w:szCs w:val="22"/>
        </w:rPr>
        <w:t xml:space="preserve"> attendance, enhancement</w:t>
      </w:r>
    </w:p>
    <w:p w14:paraId="6FAB8AD2" w14:textId="3145455F" w:rsidR="00AB0A7C" w:rsidRDefault="00AB0A7C" w:rsidP="00AB0A7C">
      <w:pPr>
        <w:ind w:left="2160"/>
        <w:rPr>
          <w:rFonts w:ascii="Calibri" w:hAnsi="Calibri"/>
          <w:sz w:val="22"/>
          <w:szCs w:val="22"/>
        </w:rPr>
      </w:pPr>
      <w:r>
        <w:rPr>
          <w:rFonts w:ascii="Calibri" w:hAnsi="Calibri"/>
          <w:sz w:val="22"/>
          <w:szCs w:val="22"/>
        </w:rPr>
        <w:t>– Discussion using the lens of staff priorities and capacities, how staff engages with conference (technical vs qualitative)</w:t>
      </w:r>
      <w:r w:rsidR="00332AA0">
        <w:rPr>
          <w:rFonts w:ascii="Calibri" w:hAnsi="Calibri"/>
          <w:sz w:val="22"/>
          <w:szCs w:val="22"/>
        </w:rPr>
        <w:t xml:space="preserve"> </w:t>
      </w:r>
      <w:r w:rsidR="00332AA0">
        <w:rPr>
          <w:rFonts w:ascii="Calibri" w:hAnsi="Calibri"/>
          <w:sz w:val="22"/>
          <w:szCs w:val="22"/>
        </w:rPr>
        <w:t>staff capacity – firm support?</w:t>
      </w:r>
    </w:p>
    <w:p w14:paraId="35CE55C5" w14:textId="27FADCCE" w:rsidR="00A6799E" w:rsidRDefault="00A6799E" w:rsidP="00B75B4C">
      <w:pPr>
        <w:numPr>
          <w:ilvl w:val="2"/>
          <w:numId w:val="29"/>
        </w:numPr>
        <w:rPr>
          <w:rFonts w:ascii="Calibri" w:hAnsi="Calibri"/>
          <w:sz w:val="22"/>
          <w:szCs w:val="22"/>
        </w:rPr>
      </w:pPr>
      <w:r>
        <w:rPr>
          <w:rFonts w:ascii="Calibri" w:hAnsi="Calibri"/>
          <w:sz w:val="22"/>
          <w:szCs w:val="22"/>
        </w:rPr>
        <w:t>ED Review</w:t>
      </w:r>
    </w:p>
    <w:p w14:paraId="6D3A19F1" w14:textId="533615B6" w:rsidR="00AB0A7C" w:rsidRDefault="007D0A08" w:rsidP="00AB0A7C">
      <w:pPr>
        <w:numPr>
          <w:ilvl w:val="2"/>
          <w:numId w:val="29"/>
        </w:numPr>
        <w:rPr>
          <w:rFonts w:ascii="Calibri" w:hAnsi="Calibri"/>
          <w:sz w:val="22"/>
          <w:szCs w:val="22"/>
        </w:rPr>
      </w:pPr>
      <w:r>
        <w:rPr>
          <w:rFonts w:ascii="Calibri" w:hAnsi="Calibri"/>
          <w:sz w:val="22"/>
          <w:szCs w:val="22"/>
        </w:rPr>
        <w:t>Budget</w:t>
      </w:r>
    </w:p>
    <w:p w14:paraId="5CEBCF57" w14:textId="1C7A6E62" w:rsidR="00AB0A7C" w:rsidRDefault="00AB0A7C" w:rsidP="00AB0A7C">
      <w:pPr>
        <w:ind w:left="2160"/>
        <w:rPr>
          <w:rFonts w:ascii="Calibri" w:hAnsi="Calibri"/>
          <w:sz w:val="22"/>
          <w:szCs w:val="22"/>
        </w:rPr>
      </w:pPr>
      <w:r>
        <w:rPr>
          <w:rFonts w:ascii="Calibri" w:hAnsi="Calibri"/>
          <w:sz w:val="22"/>
          <w:szCs w:val="22"/>
        </w:rPr>
        <w:t xml:space="preserve">Kerrin will come to Board Forward with a draft budget. </w:t>
      </w:r>
    </w:p>
    <w:p w14:paraId="1FE969B7" w14:textId="10A65B92" w:rsidR="00AB0A7C" w:rsidRPr="00AB0A7C" w:rsidRDefault="00AB0A7C" w:rsidP="00AB0A7C">
      <w:pPr>
        <w:ind w:left="2160"/>
        <w:rPr>
          <w:rFonts w:ascii="Calibri" w:hAnsi="Calibri"/>
          <w:sz w:val="22"/>
          <w:szCs w:val="22"/>
        </w:rPr>
      </w:pPr>
      <w:r>
        <w:rPr>
          <w:rFonts w:ascii="Calibri" w:hAnsi="Calibri"/>
          <w:sz w:val="22"/>
          <w:szCs w:val="22"/>
        </w:rPr>
        <w:t>3-5 year plan for personnel expenses and growth</w:t>
      </w:r>
    </w:p>
    <w:p w14:paraId="6F22226F" w14:textId="5FA7C961" w:rsidR="00B65141" w:rsidRPr="00485A02" w:rsidRDefault="00B65141" w:rsidP="00B75B4C">
      <w:pPr>
        <w:numPr>
          <w:ilvl w:val="0"/>
          <w:numId w:val="29"/>
        </w:numPr>
        <w:rPr>
          <w:rFonts w:ascii="Calibri" w:hAnsi="Calibri"/>
          <w:sz w:val="22"/>
          <w:szCs w:val="22"/>
        </w:rPr>
      </w:pPr>
      <w:r w:rsidRPr="00485A02">
        <w:rPr>
          <w:rFonts w:ascii="Calibri" w:hAnsi="Calibri"/>
          <w:sz w:val="22"/>
          <w:szCs w:val="22"/>
        </w:rPr>
        <w:t>Committee Reports</w:t>
      </w:r>
      <w:r w:rsidR="009A674E">
        <w:rPr>
          <w:rFonts w:ascii="Calibri" w:hAnsi="Calibri"/>
          <w:sz w:val="22"/>
          <w:szCs w:val="22"/>
        </w:rPr>
        <w:t xml:space="preserve"> 11:55 [Tracy step in for note taking, Staff stepping away]</w:t>
      </w:r>
    </w:p>
    <w:p w14:paraId="6A6D7093" w14:textId="2BC50EBE" w:rsidR="0006342A" w:rsidRDefault="000558AB" w:rsidP="00B75B4C">
      <w:pPr>
        <w:numPr>
          <w:ilvl w:val="1"/>
          <w:numId w:val="29"/>
        </w:numPr>
        <w:rPr>
          <w:rFonts w:ascii="Calibri" w:hAnsi="Calibri"/>
          <w:sz w:val="22"/>
          <w:szCs w:val="22"/>
        </w:rPr>
      </w:pPr>
      <w:r>
        <w:rPr>
          <w:rFonts w:ascii="Calibri" w:hAnsi="Calibri"/>
          <w:sz w:val="22"/>
          <w:szCs w:val="22"/>
        </w:rPr>
        <w:t>Executive Committee – R Lombardo</w:t>
      </w:r>
    </w:p>
    <w:p w14:paraId="77B1EACA" w14:textId="7CB7EA8F" w:rsidR="000C08CD" w:rsidRDefault="000C08CD" w:rsidP="00B75B4C">
      <w:pPr>
        <w:numPr>
          <w:ilvl w:val="2"/>
          <w:numId w:val="29"/>
        </w:numPr>
        <w:rPr>
          <w:rFonts w:ascii="Calibri" w:hAnsi="Calibri"/>
          <w:sz w:val="22"/>
          <w:szCs w:val="22"/>
        </w:rPr>
      </w:pPr>
      <w:r>
        <w:rPr>
          <w:rFonts w:ascii="Calibri" w:hAnsi="Calibri"/>
          <w:sz w:val="22"/>
          <w:szCs w:val="22"/>
        </w:rPr>
        <w:t>No July Meeting</w:t>
      </w:r>
    </w:p>
    <w:p w14:paraId="0C0002A7" w14:textId="2610EE80" w:rsidR="00332AA0" w:rsidRPr="00E60DC7" w:rsidRDefault="00A6799E" w:rsidP="00332AA0">
      <w:pPr>
        <w:numPr>
          <w:ilvl w:val="2"/>
          <w:numId w:val="29"/>
        </w:numPr>
        <w:rPr>
          <w:rFonts w:ascii="Calibri" w:hAnsi="Calibri"/>
          <w:b/>
          <w:sz w:val="22"/>
          <w:szCs w:val="22"/>
        </w:rPr>
      </w:pPr>
      <w:r>
        <w:rPr>
          <w:rFonts w:ascii="Calibri" w:hAnsi="Calibri"/>
          <w:sz w:val="22"/>
          <w:szCs w:val="22"/>
        </w:rPr>
        <w:t>ED Review Model &amp; Plan</w:t>
      </w:r>
      <w:r w:rsidR="00332AA0">
        <w:rPr>
          <w:rFonts w:ascii="Calibri" w:hAnsi="Calibri"/>
          <w:sz w:val="22"/>
          <w:szCs w:val="22"/>
        </w:rPr>
        <w:t xml:space="preserve"> - </w:t>
      </w:r>
      <w:bookmarkStart w:id="0" w:name="_GoBack"/>
      <w:bookmarkEnd w:id="0"/>
      <w:r w:rsidR="00332AA0" w:rsidRPr="00E60DC7">
        <w:rPr>
          <w:rFonts w:ascii="Calibri" w:hAnsi="Calibri"/>
          <w:b/>
          <w:sz w:val="22"/>
          <w:szCs w:val="22"/>
        </w:rPr>
        <w:t>Motion – KM to adopt the ED performance evaluation process and document. Becky – second.</w:t>
      </w:r>
    </w:p>
    <w:p w14:paraId="36AE7B3E" w14:textId="7286B53E" w:rsidR="00A6799E" w:rsidRPr="00332AA0" w:rsidRDefault="00332AA0" w:rsidP="00332AA0">
      <w:pPr>
        <w:ind w:left="2160"/>
        <w:rPr>
          <w:rFonts w:ascii="Calibri" w:hAnsi="Calibri"/>
          <w:b/>
          <w:sz w:val="22"/>
          <w:szCs w:val="22"/>
        </w:rPr>
      </w:pPr>
      <w:r w:rsidRPr="00E60DC7">
        <w:rPr>
          <w:rFonts w:ascii="Calibri" w:hAnsi="Calibri"/>
          <w:b/>
          <w:sz w:val="22"/>
          <w:szCs w:val="22"/>
        </w:rPr>
        <w:t>Approved by all in attendance – KM, RL, BA, BA, TB, SK, JJ, LR, DS, NJ, BW</w:t>
      </w:r>
    </w:p>
    <w:p w14:paraId="300ECD17" w14:textId="52476F75" w:rsidR="00B65141" w:rsidRDefault="00B65141" w:rsidP="00B75B4C">
      <w:pPr>
        <w:numPr>
          <w:ilvl w:val="1"/>
          <w:numId w:val="29"/>
        </w:numPr>
        <w:rPr>
          <w:rFonts w:ascii="Calibri" w:hAnsi="Calibri"/>
          <w:sz w:val="22"/>
          <w:szCs w:val="22"/>
        </w:rPr>
      </w:pPr>
      <w:r w:rsidRPr="00485A02">
        <w:rPr>
          <w:rFonts w:ascii="Calibri" w:hAnsi="Calibri"/>
          <w:sz w:val="22"/>
          <w:szCs w:val="22"/>
        </w:rPr>
        <w:t>C</w:t>
      </w:r>
      <w:r w:rsidR="009402CF" w:rsidRPr="00485A02">
        <w:rPr>
          <w:rFonts w:ascii="Calibri" w:hAnsi="Calibri"/>
          <w:sz w:val="22"/>
          <w:szCs w:val="22"/>
        </w:rPr>
        <w:t>onference Committee – K O’Brien</w:t>
      </w:r>
    </w:p>
    <w:p w14:paraId="0D8955BA" w14:textId="05BFE1B3" w:rsidR="000558AB" w:rsidRPr="000558AB" w:rsidRDefault="000C08CD" w:rsidP="00B75B4C">
      <w:pPr>
        <w:numPr>
          <w:ilvl w:val="2"/>
          <w:numId w:val="29"/>
        </w:numPr>
        <w:rPr>
          <w:rFonts w:ascii="Calibri" w:hAnsi="Calibri"/>
          <w:sz w:val="22"/>
          <w:szCs w:val="22"/>
        </w:rPr>
      </w:pPr>
      <w:r>
        <w:rPr>
          <w:rFonts w:ascii="Calibri" w:hAnsi="Calibri"/>
          <w:sz w:val="22"/>
          <w:szCs w:val="22"/>
        </w:rPr>
        <w:t>Location for 2024 Conference?</w:t>
      </w:r>
    </w:p>
    <w:p w14:paraId="129E8922" w14:textId="77777777" w:rsidR="0006342A" w:rsidRPr="00485A02" w:rsidRDefault="0006342A" w:rsidP="00B75B4C">
      <w:pPr>
        <w:numPr>
          <w:ilvl w:val="1"/>
          <w:numId w:val="29"/>
        </w:numPr>
        <w:rPr>
          <w:rFonts w:ascii="Calibri" w:hAnsi="Calibri"/>
          <w:sz w:val="22"/>
          <w:szCs w:val="22"/>
        </w:rPr>
      </w:pPr>
      <w:r w:rsidRPr="00485A02">
        <w:rPr>
          <w:rFonts w:ascii="Calibri" w:hAnsi="Calibri"/>
          <w:sz w:val="22"/>
          <w:szCs w:val="22"/>
        </w:rPr>
        <w:t>Policy Committee – N Jakub</w:t>
      </w:r>
    </w:p>
    <w:p w14:paraId="46127A0C" w14:textId="3165FF87" w:rsidR="00B66952" w:rsidRPr="00485A02" w:rsidRDefault="00B66952" w:rsidP="00B75B4C">
      <w:pPr>
        <w:numPr>
          <w:ilvl w:val="1"/>
          <w:numId w:val="29"/>
        </w:numPr>
        <w:rPr>
          <w:rFonts w:ascii="Calibri" w:hAnsi="Calibri"/>
          <w:sz w:val="22"/>
          <w:szCs w:val="22"/>
        </w:rPr>
      </w:pPr>
      <w:r w:rsidRPr="00485A02">
        <w:rPr>
          <w:rFonts w:ascii="Calibri" w:hAnsi="Calibri"/>
          <w:sz w:val="22"/>
          <w:szCs w:val="22"/>
        </w:rPr>
        <w:t>Committee Forum</w:t>
      </w:r>
    </w:p>
    <w:p w14:paraId="6D8A8204" w14:textId="2713CB8B" w:rsidR="008A59FE" w:rsidRPr="00485A02" w:rsidRDefault="008A59FE" w:rsidP="00B75B4C">
      <w:pPr>
        <w:numPr>
          <w:ilvl w:val="0"/>
          <w:numId w:val="29"/>
        </w:numPr>
        <w:rPr>
          <w:rFonts w:ascii="Calibri" w:hAnsi="Calibri"/>
          <w:sz w:val="22"/>
          <w:szCs w:val="22"/>
        </w:rPr>
      </w:pPr>
      <w:r w:rsidRPr="00485A02">
        <w:rPr>
          <w:rFonts w:ascii="Calibri" w:hAnsi="Calibri"/>
          <w:sz w:val="22"/>
          <w:szCs w:val="22"/>
        </w:rPr>
        <w:t>Board of Directors Updates</w:t>
      </w:r>
    </w:p>
    <w:p w14:paraId="3E31DF58" w14:textId="7B069E7A" w:rsidR="00C669E5" w:rsidRPr="00485A02" w:rsidRDefault="00C669E5" w:rsidP="00B75B4C">
      <w:pPr>
        <w:numPr>
          <w:ilvl w:val="0"/>
          <w:numId w:val="29"/>
        </w:numPr>
        <w:rPr>
          <w:rFonts w:ascii="Calibri" w:hAnsi="Calibri"/>
          <w:sz w:val="22"/>
          <w:szCs w:val="22"/>
        </w:rPr>
      </w:pPr>
      <w:r w:rsidRPr="00485A02">
        <w:rPr>
          <w:rFonts w:ascii="Calibri" w:hAnsi="Calibri"/>
          <w:sz w:val="22"/>
          <w:szCs w:val="22"/>
        </w:rPr>
        <w:t>Wrap-up and Call to Action</w:t>
      </w:r>
    </w:p>
    <w:p w14:paraId="3FAE1750" w14:textId="2828BEF1" w:rsidR="00E240E4" w:rsidRPr="00485A02" w:rsidRDefault="003F43E5" w:rsidP="00B75B4C">
      <w:pPr>
        <w:numPr>
          <w:ilvl w:val="0"/>
          <w:numId w:val="29"/>
        </w:numPr>
        <w:rPr>
          <w:rFonts w:ascii="Calibri" w:hAnsi="Calibri"/>
          <w:sz w:val="22"/>
          <w:szCs w:val="22"/>
        </w:rPr>
      </w:pPr>
      <w:r w:rsidRPr="00485A02">
        <w:rPr>
          <w:rFonts w:ascii="Calibri" w:hAnsi="Calibri"/>
          <w:sz w:val="22"/>
          <w:szCs w:val="22"/>
        </w:rPr>
        <w:t>Close Meeting</w:t>
      </w:r>
    </w:p>
    <w:p w14:paraId="3BFCC311" w14:textId="75C64365" w:rsidR="00960834" w:rsidRPr="00485A02" w:rsidRDefault="00A44593" w:rsidP="00B65141">
      <w:pPr>
        <w:spacing w:after="80"/>
        <w:ind w:left="360" w:firstLine="360"/>
        <w:rPr>
          <w:rFonts w:ascii="Calibri" w:hAnsi="Calibri"/>
          <w:b/>
          <w:sz w:val="22"/>
          <w:szCs w:val="22"/>
        </w:rPr>
      </w:pPr>
      <w:r w:rsidRPr="00485A02">
        <w:rPr>
          <w:rFonts w:ascii="Calibri" w:hAnsi="Calibri"/>
          <w:b/>
          <w:sz w:val="22"/>
          <w:szCs w:val="22"/>
        </w:rPr>
        <w:t>1</w:t>
      </w:r>
      <w:r w:rsidR="00B65141" w:rsidRPr="00485A02">
        <w:rPr>
          <w:rFonts w:ascii="Calibri" w:hAnsi="Calibri"/>
          <w:b/>
          <w:sz w:val="22"/>
          <w:szCs w:val="22"/>
        </w:rPr>
        <w:t>:00</w:t>
      </w:r>
      <w:r w:rsidR="00960834" w:rsidRPr="00485A02">
        <w:rPr>
          <w:rFonts w:ascii="Calibri" w:hAnsi="Calibri"/>
          <w:b/>
          <w:sz w:val="22"/>
          <w:szCs w:val="22"/>
        </w:rPr>
        <w:t xml:space="preserve"> pm</w:t>
      </w:r>
    </w:p>
    <w:p w14:paraId="6193A615" w14:textId="53748946" w:rsidR="00C10E53" w:rsidRDefault="00C10E53" w:rsidP="00C10E53">
      <w:pPr>
        <w:spacing w:after="60"/>
        <w:rPr>
          <w:rFonts w:ascii="Calibri" w:hAnsi="Calibri"/>
          <w:sz w:val="20"/>
          <w:szCs w:val="20"/>
        </w:rPr>
      </w:pPr>
      <w:r w:rsidRPr="00F753B6">
        <w:rPr>
          <w:rFonts w:ascii="Calibri" w:hAnsi="Calibri"/>
          <w:noProof/>
          <w:sz w:val="20"/>
          <w:szCs w:val="20"/>
        </w:rPr>
        <mc:AlternateContent>
          <mc:Choice Requires="wps">
            <w:drawing>
              <wp:anchor distT="0" distB="0" distL="114300" distR="114300" simplePos="0" relativeHeight="251659264" behindDoc="0" locked="0" layoutInCell="1" allowOverlap="1" wp14:anchorId="45A7F50D" wp14:editId="3E22B267">
                <wp:simplePos x="0" y="0"/>
                <wp:positionH relativeFrom="column">
                  <wp:posOffset>47625</wp:posOffset>
                </wp:positionH>
                <wp:positionV relativeFrom="paragraph">
                  <wp:posOffset>66675</wp:posOffset>
                </wp:positionV>
                <wp:extent cx="6686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686550"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A283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75pt,5.25pt" to="530.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" strokecolor="black [3200]" strokeweight="1.5pt">
                <v:stroke joinstyle="miter"/>
              </v:line>
            </w:pict>
          </mc:Fallback>
        </mc:AlternateContent>
      </w:r>
    </w:p>
    <w:p w14:paraId="3038EEE5" w14:textId="19B7C6E6" w:rsidR="0006712B" w:rsidRPr="00426995" w:rsidRDefault="00426995" w:rsidP="00426995">
      <w:pPr>
        <w:spacing w:after="60"/>
        <w:jc w:val="center"/>
        <w:rPr>
          <w:rFonts w:ascii="Calibri" w:hAnsi="Calibri"/>
          <w:sz w:val="22"/>
          <w:szCs w:val="22"/>
        </w:rPr>
      </w:pPr>
      <w:r w:rsidRPr="00426995">
        <w:rPr>
          <w:rFonts w:ascii="Calibri" w:hAnsi="Calibri"/>
          <w:sz w:val="22"/>
          <w:szCs w:val="22"/>
        </w:rPr>
        <w:t>R</w:t>
      </w:r>
      <w:r>
        <w:rPr>
          <w:rFonts w:ascii="Calibri" w:hAnsi="Calibri"/>
          <w:sz w:val="22"/>
          <w:szCs w:val="22"/>
        </w:rPr>
        <w:t xml:space="preserve">.A. </w:t>
      </w:r>
      <w:proofErr w:type="spellStart"/>
      <w:r w:rsidRPr="00426995">
        <w:rPr>
          <w:rFonts w:ascii="Calibri" w:hAnsi="Calibri"/>
          <w:sz w:val="22"/>
          <w:szCs w:val="22"/>
        </w:rPr>
        <w:t>MacMullen</w:t>
      </w:r>
      <w:proofErr w:type="spellEnd"/>
      <w:r w:rsidRPr="00426995">
        <w:rPr>
          <w:rFonts w:ascii="Calibri" w:hAnsi="Calibri"/>
          <w:sz w:val="22"/>
          <w:szCs w:val="22"/>
        </w:rPr>
        <w:t xml:space="preserve"> Center </w:t>
      </w:r>
      <w:r>
        <w:rPr>
          <w:rFonts w:ascii="Calibri" w:hAnsi="Calibri"/>
          <w:sz w:val="22"/>
          <w:szCs w:val="22"/>
        </w:rPr>
        <w:t xml:space="preserve">| </w:t>
      </w:r>
      <w:r w:rsidRPr="00426995">
        <w:rPr>
          <w:rFonts w:ascii="Calibri" w:hAnsi="Calibri"/>
          <w:sz w:val="22"/>
          <w:szCs w:val="22"/>
        </w:rPr>
        <w:t>August 18-19, 2022</w:t>
      </w:r>
      <w:r w:rsidR="006232AE">
        <w:rPr>
          <w:rFonts w:ascii="Calibri" w:hAnsi="Calibri"/>
          <w:sz w:val="22"/>
          <w:szCs w:val="22"/>
        </w:rPr>
        <w:t xml:space="preserve">  </w:t>
      </w:r>
    </w:p>
    <w:sectPr w:rsidR="0006712B" w:rsidRPr="00426995" w:rsidSect="00F341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A09"/>
    <w:multiLevelType w:val="hybridMultilevel"/>
    <w:tmpl w:val="CD06DFD0"/>
    <w:lvl w:ilvl="0" w:tplc="4D70141A">
      <w:start w:val="1"/>
      <w:numFmt w:val="bullet"/>
      <w:lvlText w:val=""/>
      <w:lvlJc w:val="left"/>
      <w:pPr>
        <w:tabs>
          <w:tab w:val="num" w:pos="576"/>
        </w:tabs>
        <w:ind w:left="576" w:hanging="216"/>
      </w:pPr>
      <w:rPr>
        <w:rFonts w:ascii="Symbol" w:hAnsi="Symbol"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914ED"/>
    <w:multiLevelType w:val="hybridMultilevel"/>
    <w:tmpl w:val="F320D0AA"/>
    <w:lvl w:ilvl="0" w:tplc="197290C8">
      <w:start w:val="1"/>
      <w:numFmt w:val="decimal"/>
      <w:lvlText w:val="%1."/>
      <w:lvlJc w:val="left"/>
      <w:pPr>
        <w:tabs>
          <w:tab w:val="num" w:pos="576"/>
        </w:tabs>
        <w:ind w:left="576" w:hanging="288"/>
      </w:pPr>
      <w:rPr>
        <w:rFonts w:ascii="Times New Roman" w:hAnsi="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7F0FA9"/>
    <w:multiLevelType w:val="hybridMultilevel"/>
    <w:tmpl w:val="405EAD14"/>
    <w:lvl w:ilvl="0" w:tplc="CD42EB5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D138E"/>
    <w:multiLevelType w:val="multilevel"/>
    <w:tmpl w:val="C7382FFC"/>
    <w:lvl w:ilvl="0">
      <w:start w:val="1"/>
      <w:numFmt w:val="decimal"/>
      <w:lvlText w:val="%1."/>
      <w:lvlJc w:val="left"/>
      <w:pPr>
        <w:tabs>
          <w:tab w:val="num" w:pos="720"/>
        </w:tabs>
        <w:ind w:left="720" w:hanging="432"/>
      </w:pPr>
      <w:rPr>
        <w:rFonts w:ascii="Arial" w:hAnsi="Arial" w:hint="default"/>
        <w:b w:val="0"/>
        <w:i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B0CD5"/>
    <w:multiLevelType w:val="hybridMultilevel"/>
    <w:tmpl w:val="14A6728C"/>
    <w:lvl w:ilvl="0" w:tplc="CD6C41AA">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311087"/>
    <w:multiLevelType w:val="hybridMultilevel"/>
    <w:tmpl w:val="66BE1B9A"/>
    <w:lvl w:ilvl="0" w:tplc="D8EC5434">
      <w:start w:val="1"/>
      <w:numFmt w:val="decimal"/>
      <w:lvlText w:val="%1."/>
      <w:lvlJc w:val="left"/>
      <w:pPr>
        <w:tabs>
          <w:tab w:val="num" w:pos="720"/>
        </w:tabs>
        <w:ind w:left="720" w:hanging="432"/>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A0DE4"/>
    <w:multiLevelType w:val="hybridMultilevel"/>
    <w:tmpl w:val="B1626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C6092"/>
    <w:multiLevelType w:val="multilevel"/>
    <w:tmpl w:val="619E89E0"/>
    <w:lvl w:ilvl="0">
      <w:start w:val="1"/>
      <w:numFmt w:val="decimal"/>
      <w:lvlText w:val="%1)"/>
      <w:lvlJc w:val="left"/>
      <w:pPr>
        <w:tabs>
          <w:tab w:val="num" w:pos="360"/>
        </w:tabs>
        <w:ind w:left="360" w:hanging="360"/>
      </w:pPr>
      <w:rPr>
        <w:rFonts w:hint="default"/>
        <w:b/>
        <w:i w:val="0"/>
        <w:color w:val="auto"/>
        <w:sz w:val="20"/>
        <w:szCs w:val="20"/>
      </w:rPr>
    </w:lvl>
    <w:lvl w:ilvl="1">
      <w:start w:val="1"/>
      <w:numFmt w:val="lowerLetter"/>
      <w:lvlText w:val="%2)"/>
      <w:lvlJc w:val="left"/>
      <w:pPr>
        <w:tabs>
          <w:tab w:val="num" w:pos="720"/>
        </w:tabs>
        <w:ind w:left="720" w:hanging="360"/>
      </w:pPr>
      <w:rPr>
        <w:rFonts w:hint="default"/>
        <w:b w:val="0"/>
        <w:i w:val="0"/>
        <w:color w:val="auto"/>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67792F"/>
    <w:multiLevelType w:val="hybridMultilevel"/>
    <w:tmpl w:val="B742D7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885171"/>
    <w:multiLevelType w:val="multilevel"/>
    <w:tmpl w:val="D8DAC34E"/>
    <w:lvl w:ilvl="0">
      <w:start w:val="1"/>
      <w:numFmt w:val="decimal"/>
      <w:lvlText w:val="%1."/>
      <w:lvlJc w:val="left"/>
      <w:pPr>
        <w:tabs>
          <w:tab w:val="num" w:pos="720"/>
        </w:tabs>
        <w:ind w:left="720" w:hanging="432"/>
      </w:pPr>
      <w:rPr>
        <w:rFonts w:ascii="Arial" w:hAnsi="Arial" w:hint="default"/>
        <w:b w:val="0"/>
        <w:i w:val="0"/>
        <w:color w:val="auto"/>
        <w:sz w:val="20"/>
        <w:szCs w:val="20"/>
      </w:rPr>
    </w:lvl>
    <w:lvl w:ilvl="1">
      <w:start w:val="1"/>
      <w:numFmt w:val="lowerLetter"/>
      <w:lvlText w:val="%2)"/>
      <w:lvlJc w:val="left"/>
      <w:pPr>
        <w:tabs>
          <w:tab w:val="num" w:pos="1440"/>
        </w:tabs>
        <w:ind w:left="1440" w:hanging="360"/>
      </w:pPr>
      <w:rPr>
        <w:rFonts w:hint="default"/>
        <w:b w:val="0"/>
        <w:i w:val="0"/>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13443"/>
    <w:multiLevelType w:val="hybridMultilevel"/>
    <w:tmpl w:val="3D2C1E3A"/>
    <w:lvl w:ilvl="0" w:tplc="52666604">
      <w:start w:val="9"/>
      <w:numFmt w:val="decimal"/>
      <w:lvlText w:val="%1."/>
      <w:lvlJc w:val="left"/>
      <w:pPr>
        <w:tabs>
          <w:tab w:val="num" w:pos="1008"/>
        </w:tabs>
        <w:ind w:left="1008" w:hanging="360"/>
      </w:pPr>
      <w:rPr>
        <w:rFonts w:hint="default"/>
        <w:b w:val="0"/>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1" w15:restartNumberingAfterBreak="0">
    <w:nsid w:val="1FD729D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E47C5A"/>
    <w:multiLevelType w:val="hybridMultilevel"/>
    <w:tmpl w:val="B4465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14012"/>
    <w:multiLevelType w:val="hybridMultilevel"/>
    <w:tmpl w:val="4D3E95F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1FB18E9"/>
    <w:multiLevelType w:val="multilevel"/>
    <w:tmpl w:val="66BE1B9A"/>
    <w:lvl w:ilvl="0">
      <w:start w:val="1"/>
      <w:numFmt w:val="decimal"/>
      <w:lvlText w:val="%1."/>
      <w:lvlJc w:val="left"/>
      <w:pPr>
        <w:tabs>
          <w:tab w:val="num" w:pos="720"/>
        </w:tabs>
        <w:ind w:left="720" w:hanging="432"/>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7654C72"/>
    <w:multiLevelType w:val="hybridMultilevel"/>
    <w:tmpl w:val="01BE429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414659C5"/>
    <w:multiLevelType w:val="multilevel"/>
    <w:tmpl w:val="CD06DFD0"/>
    <w:lvl w:ilvl="0">
      <w:start w:val="1"/>
      <w:numFmt w:val="bullet"/>
      <w:lvlText w:val=""/>
      <w:lvlJc w:val="left"/>
      <w:pPr>
        <w:tabs>
          <w:tab w:val="num" w:pos="576"/>
        </w:tabs>
        <w:ind w:left="576" w:hanging="216"/>
      </w:pPr>
      <w:rPr>
        <w:rFonts w:ascii="Symbol" w:hAnsi="Symbol" w:hint="default"/>
        <w:color w:val="auto"/>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D4ED9"/>
    <w:multiLevelType w:val="multilevel"/>
    <w:tmpl w:val="0409001D"/>
    <w:numStyleLink w:val="1ai"/>
  </w:abstractNum>
  <w:abstractNum w:abstractNumId="18" w15:restartNumberingAfterBreak="0">
    <w:nsid w:val="42626DFE"/>
    <w:multiLevelType w:val="multilevel"/>
    <w:tmpl w:val="AAB43A40"/>
    <w:lvl w:ilvl="0">
      <w:start w:val="1"/>
      <w:numFmt w:val="lowerLetter"/>
      <w:lvlText w:val="%1)"/>
      <w:lvlJc w:val="left"/>
      <w:pPr>
        <w:tabs>
          <w:tab w:val="num" w:pos="648"/>
        </w:tabs>
        <w:ind w:left="648" w:hanging="360"/>
      </w:pPr>
      <w:rPr>
        <w:rFonts w:hint="default"/>
        <w:b w:val="0"/>
        <w:i w:val="0"/>
      </w:rPr>
    </w:lvl>
    <w:lvl w:ilvl="1">
      <w:start w:val="1"/>
      <w:numFmt w:val="lowerLetter"/>
      <w:lvlText w:val="%2."/>
      <w:lvlJc w:val="left"/>
      <w:pPr>
        <w:tabs>
          <w:tab w:val="num" w:pos="1008"/>
        </w:tabs>
        <w:ind w:left="1008" w:hanging="360"/>
      </w:pPr>
    </w:lvl>
    <w:lvl w:ilvl="2">
      <w:start w:val="1"/>
      <w:numFmt w:val="lowerRoman"/>
      <w:lvlText w:val="%3."/>
      <w:lvlJc w:val="right"/>
      <w:pPr>
        <w:tabs>
          <w:tab w:val="num" w:pos="1728"/>
        </w:tabs>
        <w:ind w:left="1728" w:hanging="180"/>
      </w:pPr>
    </w:lvl>
    <w:lvl w:ilvl="3">
      <w:start w:val="1"/>
      <w:numFmt w:val="decimal"/>
      <w:lvlText w:val="%4."/>
      <w:lvlJc w:val="left"/>
      <w:pPr>
        <w:tabs>
          <w:tab w:val="num" w:pos="2448"/>
        </w:tabs>
        <w:ind w:left="2448" w:hanging="360"/>
      </w:pPr>
    </w:lvl>
    <w:lvl w:ilvl="4">
      <w:start w:val="1"/>
      <w:numFmt w:val="lowerLetter"/>
      <w:lvlText w:val="%5."/>
      <w:lvlJc w:val="left"/>
      <w:pPr>
        <w:tabs>
          <w:tab w:val="num" w:pos="3168"/>
        </w:tabs>
        <w:ind w:left="3168" w:hanging="360"/>
      </w:pPr>
    </w:lvl>
    <w:lvl w:ilvl="5">
      <w:start w:val="1"/>
      <w:numFmt w:val="lowerRoman"/>
      <w:lvlText w:val="%6."/>
      <w:lvlJc w:val="right"/>
      <w:pPr>
        <w:tabs>
          <w:tab w:val="num" w:pos="3888"/>
        </w:tabs>
        <w:ind w:left="3888" w:hanging="180"/>
      </w:pPr>
    </w:lvl>
    <w:lvl w:ilvl="6">
      <w:start w:val="1"/>
      <w:numFmt w:val="decimal"/>
      <w:lvlText w:val="%7."/>
      <w:lvlJc w:val="left"/>
      <w:pPr>
        <w:tabs>
          <w:tab w:val="num" w:pos="4608"/>
        </w:tabs>
        <w:ind w:left="4608" w:hanging="360"/>
      </w:pPr>
    </w:lvl>
    <w:lvl w:ilvl="7">
      <w:start w:val="1"/>
      <w:numFmt w:val="lowerLetter"/>
      <w:lvlText w:val="%8."/>
      <w:lvlJc w:val="left"/>
      <w:pPr>
        <w:tabs>
          <w:tab w:val="num" w:pos="5328"/>
        </w:tabs>
        <w:ind w:left="5328" w:hanging="360"/>
      </w:pPr>
    </w:lvl>
    <w:lvl w:ilvl="8">
      <w:start w:val="1"/>
      <w:numFmt w:val="lowerRoman"/>
      <w:lvlText w:val="%9."/>
      <w:lvlJc w:val="right"/>
      <w:pPr>
        <w:tabs>
          <w:tab w:val="num" w:pos="6048"/>
        </w:tabs>
        <w:ind w:left="6048" w:hanging="180"/>
      </w:pPr>
    </w:lvl>
  </w:abstractNum>
  <w:abstractNum w:abstractNumId="19" w15:restartNumberingAfterBreak="0">
    <w:nsid w:val="46480A2D"/>
    <w:multiLevelType w:val="hybridMultilevel"/>
    <w:tmpl w:val="0EA89584"/>
    <w:lvl w:ilvl="0" w:tplc="0409000F">
      <w:start w:val="1"/>
      <w:numFmt w:val="decimal"/>
      <w:lvlText w:val="%1."/>
      <w:lvlJc w:val="left"/>
      <w:pPr>
        <w:ind w:left="81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716E4"/>
    <w:multiLevelType w:val="hybridMultilevel"/>
    <w:tmpl w:val="AAB43A40"/>
    <w:lvl w:ilvl="0" w:tplc="CD6C41AA">
      <w:start w:val="1"/>
      <w:numFmt w:val="lowerLetter"/>
      <w:lvlText w:val="%1)"/>
      <w:lvlJc w:val="left"/>
      <w:pPr>
        <w:tabs>
          <w:tab w:val="num" w:pos="648"/>
        </w:tabs>
        <w:ind w:left="648" w:hanging="360"/>
      </w:pPr>
      <w:rPr>
        <w:rFonts w:hint="default"/>
        <w:b w:val="0"/>
        <w:i w:val="0"/>
      </w:rPr>
    </w:lvl>
    <w:lvl w:ilvl="1" w:tplc="04090019">
      <w:start w:val="1"/>
      <w:numFmt w:val="lowerLetter"/>
      <w:lvlText w:val="%2."/>
      <w:lvlJc w:val="left"/>
      <w:pPr>
        <w:tabs>
          <w:tab w:val="num" w:pos="1008"/>
        </w:tabs>
        <w:ind w:left="1008" w:hanging="360"/>
      </w:pPr>
    </w:lvl>
    <w:lvl w:ilvl="2" w:tplc="0409001B">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21" w15:restartNumberingAfterBreak="0">
    <w:nsid w:val="48F770D3"/>
    <w:multiLevelType w:val="hybridMultilevel"/>
    <w:tmpl w:val="39E68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12469D"/>
    <w:multiLevelType w:val="hybridMultilevel"/>
    <w:tmpl w:val="5D3AE0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12013A"/>
    <w:multiLevelType w:val="multilevel"/>
    <w:tmpl w:val="3A42605A"/>
    <w:lvl w:ilvl="0">
      <w:start w:val="1"/>
      <w:numFmt w:val="decimal"/>
      <w:lvlText w:val="%1."/>
      <w:lvlJc w:val="left"/>
      <w:pPr>
        <w:tabs>
          <w:tab w:val="num" w:pos="720"/>
        </w:tabs>
        <w:ind w:left="720" w:hanging="360"/>
      </w:pPr>
      <w:rPr>
        <w:rFonts w:hint="default"/>
        <w:color w:val="auto"/>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6370B9"/>
    <w:multiLevelType w:val="hybridMultilevel"/>
    <w:tmpl w:val="98685EE8"/>
    <w:lvl w:ilvl="0" w:tplc="04090001">
      <w:start w:val="1"/>
      <w:numFmt w:val="bullet"/>
      <w:lvlText w:val=""/>
      <w:lvlJc w:val="left"/>
      <w:pPr>
        <w:ind w:left="2520" w:hanging="360"/>
      </w:pPr>
      <w:rPr>
        <w:rFonts w:ascii="Symbol" w:hAnsi="Symbol" w:hint="default"/>
      </w:rPr>
    </w:lvl>
    <w:lvl w:ilvl="1" w:tplc="2BE69E36">
      <w:start w:val="1"/>
      <w:numFmt w:val="bullet"/>
      <w:lvlText w:val="ꟷ"/>
      <w:lvlJc w:val="left"/>
      <w:pPr>
        <w:ind w:left="2520" w:hanging="360"/>
      </w:pPr>
      <w:rPr>
        <w:rFonts w:ascii="Calibri" w:hAnsi="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7943E1"/>
    <w:multiLevelType w:val="multilevel"/>
    <w:tmpl w:val="761E01E8"/>
    <w:lvl w:ilvl="0">
      <w:start w:val="1"/>
      <w:numFmt w:val="none"/>
      <w:lvlText w:val="1."/>
      <w:lvlJc w:val="left"/>
      <w:pPr>
        <w:tabs>
          <w:tab w:val="num" w:pos="720"/>
        </w:tabs>
        <w:ind w:left="720" w:hanging="432"/>
      </w:pPr>
      <w:rPr>
        <w:rFonts w:ascii="Arial" w:hAnsi="Arial" w:hint="default"/>
        <w:b w:val="0"/>
        <w:i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CA4F7E"/>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7" w15:restartNumberingAfterBreak="0">
    <w:nsid w:val="67E63A89"/>
    <w:multiLevelType w:val="hybridMultilevel"/>
    <w:tmpl w:val="F20431A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D360236"/>
    <w:multiLevelType w:val="multilevel"/>
    <w:tmpl w:val="F320D0AA"/>
    <w:lvl w:ilvl="0">
      <w:start w:val="1"/>
      <w:numFmt w:val="decimal"/>
      <w:lvlText w:val="%1."/>
      <w:lvlJc w:val="left"/>
      <w:pPr>
        <w:tabs>
          <w:tab w:val="num" w:pos="576"/>
        </w:tabs>
        <w:ind w:left="576" w:hanging="288"/>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30D16D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D6C5CBE"/>
    <w:multiLevelType w:val="hybridMultilevel"/>
    <w:tmpl w:val="B91E694C"/>
    <w:lvl w:ilvl="0" w:tplc="5E763E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F400F1"/>
    <w:multiLevelType w:val="hybridMultilevel"/>
    <w:tmpl w:val="8636439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7"/>
  </w:num>
  <w:num w:numId="4">
    <w:abstractNumId w:val="0"/>
  </w:num>
  <w:num w:numId="5">
    <w:abstractNumId w:val="16"/>
  </w:num>
  <w:num w:numId="6">
    <w:abstractNumId w:val="7"/>
  </w:num>
  <w:num w:numId="7">
    <w:abstractNumId w:val="23"/>
  </w:num>
  <w:num w:numId="8">
    <w:abstractNumId w:val="25"/>
  </w:num>
  <w:num w:numId="9">
    <w:abstractNumId w:val="3"/>
  </w:num>
  <w:num w:numId="10">
    <w:abstractNumId w:val="2"/>
  </w:num>
  <w:num w:numId="11">
    <w:abstractNumId w:val="1"/>
  </w:num>
  <w:num w:numId="12">
    <w:abstractNumId w:val="28"/>
  </w:num>
  <w:num w:numId="13">
    <w:abstractNumId w:val="5"/>
  </w:num>
  <w:num w:numId="14">
    <w:abstractNumId w:val="14"/>
  </w:num>
  <w:num w:numId="15">
    <w:abstractNumId w:val="20"/>
  </w:num>
  <w:num w:numId="16">
    <w:abstractNumId w:val="18"/>
  </w:num>
  <w:num w:numId="17">
    <w:abstractNumId w:val="4"/>
  </w:num>
  <w:num w:numId="18">
    <w:abstractNumId w:val="29"/>
  </w:num>
  <w:num w:numId="19">
    <w:abstractNumId w:val="17"/>
    <w:lvlOverride w:ilvl="0">
      <w:lvl w:ilvl="0">
        <w:start w:val="1"/>
        <w:numFmt w:val="decimal"/>
        <w:lvlText w:val="%1)"/>
        <w:lvlJc w:val="left"/>
        <w:pPr>
          <w:tabs>
            <w:tab w:val="num" w:pos="360"/>
          </w:tabs>
          <w:ind w:left="360" w:hanging="360"/>
        </w:pPr>
        <w:rPr>
          <w:b/>
        </w:rPr>
      </w:lvl>
    </w:lvlOverride>
    <w:lvlOverride w:ilvl="1">
      <w:lvl w:ilvl="1">
        <w:start w:val="1"/>
        <w:numFmt w:val="lowerLetter"/>
        <w:lvlText w:val="%2)"/>
        <w:lvlJc w:val="left"/>
        <w:pPr>
          <w:tabs>
            <w:tab w:val="num" w:pos="720"/>
          </w:tabs>
          <w:ind w:left="720" w:hanging="360"/>
        </w:pPr>
        <w:rPr>
          <w:b/>
        </w:rPr>
      </w:lvl>
    </w:lvlOverride>
  </w:num>
  <w:num w:numId="20">
    <w:abstractNumId w:val="10"/>
  </w:num>
  <w:num w:numId="21">
    <w:abstractNumId w:val="9"/>
  </w:num>
  <w:num w:numId="22">
    <w:abstractNumId w:val="11"/>
  </w:num>
  <w:num w:numId="23">
    <w:abstractNumId w:val="12"/>
  </w:num>
  <w:num w:numId="24">
    <w:abstractNumId w:val="6"/>
  </w:num>
  <w:num w:numId="25">
    <w:abstractNumId w:val="8"/>
  </w:num>
  <w:num w:numId="26">
    <w:abstractNumId w:val="31"/>
  </w:num>
  <w:num w:numId="27">
    <w:abstractNumId w:val="22"/>
  </w:num>
  <w:num w:numId="28">
    <w:abstractNumId w:val="26"/>
  </w:num>
  <w:num w:numId="29">
    <w:abstractNumId w:val="19"/>
  </w:num>
  <w:num w:numId="30">
    <w:abstractNumId w:val="21"/>
  </w:num>
  <w:num w:numId="31">
    <w:abstractNumId w:val="15"/>
  </w:num>
  <w:num w:numId="32">
    <w:abstractNumId w:val="1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DF"/>
    <w:rsid w:val="000022A9"/>
    <w:rsid w:val="000055AB"/>
    <w:rsid w:val="00006923"/>
    <w:rsid w:val="000076AB"/>
    <w:rsid w:val="00013308"/>
    <w:rsid w:val="00030E31"/>
    <w:rsid w:val="0003198E"/>
    <w:rsid w:val="000339CE"/>
    <w:rsid w:val="00037B28"/>
    <w:rsid w:val="000445DE"/>
    <w:rsid w:val="00044AC9"/>
    <w:rsid w:val="00045310"/>
    <w:rsid w:val="0004755C"/>
    <w:rsid w:val="000539A1"/>
    <w:rsid w:val="000558AB"/>
    <w:rsid w:val="00056E88"/>
    <w:rsid w:val="00060388"/>
    <w:rsid w:val="0006297C"/>
    <w:rsid w:val="0006342A"/>
    <w:rsid w:val="00065EE7"/>
    <w:rsid w:val="0006712B"/>
    <w:rsid w:val="00070ABB"/>
    <w:rsid w:val="00081EE3"/>
    <w:rsid w:val="00082EB1"/>
    <w:rsid w:val="000851D8"/>
    <w:rsid w:val="0008605E"/>
    <w:rsid w:val="000926B9"/>
    <w:rsid w:val="000938B2"/>
    <w:rsid w:val="00096A52"/>
    <w:rsid w:val="000B423F"/>
    <w:rsid w:val="000C08CD"/>
    <w:rsid w:val="000C47A3"/>
    <w:rsid w:val="000C50AF"/>
    <w:rsid w:val="000D6808"/>
    <w:rsid w:val="000D7FAC"/>
    <w:rsid w:val="000E203B"/>
    <w:rsid w:val="000E547E"/>
    <w:rsid w:val="000E6E61"/>
    <w:rsid w:val="000F2799"/>
    <w:rsid w:val="000F5056"/>
    <w:rsid w:val="000F6171"/>
    <w:rsid w:val="000F6248"/>
    <w:rsid w:val="000F651B"/>
    <w:rsid w:val="00100205"/>
    <w:rsid w:val="00106557"/>
    <w:rsid w:val="00112D68"/>
    <w:rsid w:val="001133B8"/>
    <w:rsid w:val="00116A15"/>
    <w:rsid w:val="00117269"/>
    <w:rsid w:val="00120569"/>
    <w:rsid w:val="001211EE"/>
    <w:rsid w:val="001251D2"/>
    <w:rsid w:val="001427CA"/>
    <w:rsid w:val="00142C1D"/>
    <w:rsid w:val="00142E86"/>
    <w:rsid w:val="00143A71"/>
    <w:rsid w:val="001461E3"/>
    <w:rsid w:val="00156A5A"/>
    <w:rsid w:val="00160ADD"/>
    <w:rsid w:val="001610D0"/>
    <w:rsid w:val="00163CFB"/>
    <w:rsid w:val="001642A2"/>
    <w:rsid w:val="00186DB5"/>
    <w:rsid w:val="00193CC9"/>
    <w:rsid w:val="00193DA3"/>
    <w:rsid w:val="001A2718"/>
    <w:rsid w:val="001B7CC3"/>
    <w:rsid w:val="001C1697"/>
    <w:rsid w:val="001C3B46"/>
    <w:rsid w:val="001C714D"/>
    <w:rsid w:val="001D46C9"/>
    <w:rsid w:val="001D5561"/>
    <w:rsid w:val="001E1214"/>
    <w:rsid w:val="001F3754"/>
    <w:rsid w:val="001F375E"/>
    <w:rsid w:val="001F64F5"/>
    <w:rsid w:val="00201422"/>
    <w:rsid w:val="002055F6"/>
    <w:rsid w:val="002106F4"/>
    <w:rsid w:val="00214563"/>
    <w:rsid w:val="00215185"/>
    <w:rsid w:val="00220B73"/>
    <w:rsid w:val="00234319"/>
    <w:rsid w:val="00235C0D"/>
    <w:rsid w:val="00242B89"/>
    <w:rsid w:val="002438F3"/>
    <w:rsid w:val="00244725"/>
    <w:rsid w:val="002472A7"/>
    <w:rsid w:val="00250ED2"/>
    <w:rsid w:val="0025111E"/>
    <w:rsid w:val="00251ACE"/>
    <w:rsid w:val="00260A8A"/>
    <w:rsid w:val="00266145"/>
    <w:rsid w:val="00266192"/>
    <w:rsid w:val="00267935"/>
    <w:rsid w:val="0027668C"/>
    <w:rsid w:val="00283BEB"/>
    <w:rsid w:val="00284742"/>
    <w:rsid w:val="00284982"/>
    <w:rsid w:val="00284F15"/>
    <w:rsid w:val="00285F8E"/>
    <w:rsid w:val="00286419"/>
    <w:rsid w:val="0029599F"/>
    <w:rsid w:val="002A32C7"/>
    <w:rsid w:val="002A353C"/>
    <w:rsid w:val="002A7B06"/>
    <w:rsid w:val="002B008F"/>
    <w:rsid w:val="002B1689"/>
    <w:rsid w:val="002C17EC"/>
    <w:rsid w:val="002C402A"/>
    <w:rsid w:val="002C4743"/>
    <w:rsid w:val="002C50D8"/>
    <w:rsid w:val="002C729D"/>
    <w:rsid w:val="002D34D3"/>
    <w:rsid w:val="002E036B"/>
    <w:rsid w:val="002E0A55"/>
    <w:rsid w:val="002E0B5F"/>
    <w:rsid w:val="002E719E"/>
    <w:rsid w:val="002E733E"/>
    <w:rsid w:val="002E7BF2"/>
    <w:rsid w:val="002F041D"/>
    <w:rsid w:val="002F11E7"/>
    <w:rsid w:val="002F627F"/>
    <w:rsid w:val="002F6AD7"/>
    <w:rsid w:val="00300D96"/>
    <w:rsid w:val="00301014"/>
    <w:rsid w:val="00301613"/>
    <w:rsid w:val="003043F6"/>
    <w:rsid w:val="003057B9"/>
    <w:rsid w:val="003063F0"/>
    <w:rsid w:val="003110DD"/>
    <w:rsid w:val="003141DE"/>
    <w:rsid w:val="00314A04"/>
    <w:rsid w:val="00326DC6"/>
    <w:rsid w:val="003301D3"/>
    <w:rsid w:val="003303E5"/>
    <w:rsid w:val="003323FB"/>
    <w:rsid w:val="00332AA0"/>
    <w:rsid w:val="00336A98"/>
    <w:rsid w:val="0034633D"/>
    <w:rsid w:val="00353C41"/>
    <w:rsid w:val="00353FD8"/>
    <w:rsid w:val="00355646"/>
    <w:rsid w:val="00356163"/>
    <w:rsid w:val="00362D27"/>
    <w:rsid w:val="003735F6"/>
    <w:rsid w:val="0037370D"/>
    <w:rsid w:val="00380C6E"/>
    <w:rsid w:val="003819CE"/>
    <w:rsid w:val="00385A3E"/>
    <w:rsid w:val="00390A46"/>
    <w:rsid w:val="003951C2"/>
    <w:rsid w:val="003978EF"/>
    <w:rsid w:val="003B0D28"/>
    <w:rsid w:val="003B17B6"/>
    <w:rsid w:val="003B3893"/>
    <w:rsid w:val="003B5855"/>
    <w:rsid w:val="003B59D3"/>
    <w:rsid w:val="003B7BB9"/>
    <w:rsid w:val="003B7BD7"/>
    <w:rsid w:val="003C094C"/>
    <w:rsid w:val="003C186C"/>
    <w:rsid w:val="003C27FF"/>
    <w:rsid w:val="003C35F2"/>
    <w:rsid w:val="003C4988"/>
    <w:rsid w:val="003C662C"/>
    <w:rsid w:val="003C6B26"/>
    <w:rsid w:val="003D1384"/>
    <w:rsid w:val="003D2996"/>
    <w:rsid w:val="003D7105"/>
    <w:rsid w:val="003E1806"/>
    <w:rsid w:val="003E2168"/>
    <w:rsid w:val="003E25BC"/>
    <w:rsid w:val="003E413E"/>
    <w:rsid w:val="003F0C0A"/>
    <w:rsid w:val="003F13CE"/>
    <w:rsid w:val="003F1F13"/>
    <w:rsid w:val="003F2E4B"/>
    <w:rsid w:val="003F2F87"/>
    <w:rsid w:val="003F43E5"/>
    <w:rsid w:val="00402CF0"/>
    <w:rsid w:val="00405175"/>
    <w:rsid w:val="00407F81"/>
    <w:rsid w:val="00412AB7"/>
    <w:rsid w:val="00414110"/>
    <w:rsid w:val="0041733E"/>
    <w:rsid w:val="0042114D"/>
    <w:rsid w:val="004216AF"/>
    <w:rsid w:val="0042637F"/>
    <w:rsid w:val="00426995"/>
    <w:rsid w:val="00426C99"/>
    <w:rsid w:val="004342CC"/>
    <w:rsid w:val="00437751"/>
    <w:rsid w:val="00450BC0"/>
    <w:rsid w:val="00452F85"/>
    <w:rsid w:val="00466560"/>
    <w:rsid w:val="00467110"/>
    <w:rsid w:val="00467B9D"/>
    <w:rsid w:val="00470956"/>
    <w:rsid w:val="0047354F"/>
    <w:rsid w:val="00474156"/>
    <w:rsid w:val="00480FCF"/>
    <w:rsid w:val="00481954"/>
    <w:rsid w:val="004831AA"/>
    <w:rsid w:val="0048365B"/>
    <w:rsid w:val="0048398B"/>
    <w:rsid w:val="00484CC6"/>
    <w:rsid w:val="004858D2"/>
    <w:rsid w:val="00485A02"/>
    <w:rsid w:val="00496F30"/>
    <w:rsid w:val="00497475"/>
    <w:rsid w:val="004A2687"/>
    <w:rsid w:val="004A440E"/>
    <w:rsid w:val="004A73DB"/>
    <w:rsid w:val="004A7C96"/>
    <w:rsid w:val="004B569F"/>
    <w:rsid w:val="004B7F5E"/>
    <w:rsid w:val="004C7527"/>
    <w:rsid w:val="004D17D7"/>
    <w:rsid w:val="004D4883"/>
    <w:rsid w:val="004D5D74"/>
    <w:rsid w:val="004D68B1"/>
    <w:rsid w:val="004E3D86"/>
    <w:rsid w:val="004E7243"/>
    <w:rsid w:val="004F0188"/>
    <w:rsid w:val="004F286A"/>
    <w:rsid w:val="004F2DB1"/>
    <w:rsid w:val="004F4906"/>
    <w:rsid w:val="004F709A"/>
    <w:rsid w:val="00501AAA"/>
    <w:rsid w:val="00503E3E"/>
    <w:rsid w:val="0050475F"/>
    <w:rsid w:val="005071D5"/>
    <w:rsid w:val="00517234"/>
    <w:rsid w:val="00517A55"/>
    <w:rsid w:val="005201AF"/>
    <w:rsid w:val="0052045C"/>
    <w:rsid w:val="00520AAC"/>
    <w:rsid w:val="00526D46"/>
    <w:rsid w:val="005335DA"/>
    <w:rsid w:val="00537738"/>
    <w:rsid w:val="00542E8F"/>
    <w:rsid w:val="00543800"/>
    <w:rsid w:val="0055512E"/>
    <w:rsid w:val="005602D5"/>
    <w:rsid w:val="00560DCC"/>
    <w:rsid w:val="00560E27"/>
    <w:rsid w:val="00561088"/>
    <w:rsid w:val="00563A24"/>
    <w:rsid w:val="00573589"/>
    <w:rsid w:val="0057411D"/>
    <w:rsid w:val="00582603"/>
    <w:rsid w:val="005853F6"/>
    <w:rsid w:val="005934FB"/>
    <w:rsid w:val="0059558C"/>
    <w:rsid w:val="005A5EDA"/>
    <w:rsid w:val="005A73AC"/>
    <w:rsid w:val="005B0919"/>
    <w:rsid w:val="005B22DA"/>
    <w:rsid w:val="005B4A0C"/>
    <w:rsid w:val="005B6009"/>
    <w:rsid w:val="005C0486"/>
    <w:rsid w:val="005C32CB"/>
    <w:rsid w:val="005C5141"/>
    <w:rsid w:val="005C6DEB"/>
    <w:rsid w:val="005C72D4"/>
    <w:rsid w:val="005D6CF9"/>
    <w:rsid w:val="005E25EB"/>
    <w:rsid w:val="005E7929"/>
    <w:rsid w:val="005F4235"/>
    <w:rsid w:val="005F4267"/>
    <w:rsid w:val="005F7DC3"/>
    <w:rsid w:val="0060604F"/>
    <w:rsid w:val="00612AAD"/>
    <w:rsid w:val="00616147"/>
    <w:rsid w:val="006172CD"/>
    <w:rsid w:val="006232AE"/>
    <w:rsid w:val="00623C38"/>
    <w:rsid w:val="0064728D"/>
    <w:rsid w:val="00650BE7"/>
    <w:rsid w:val="00651490"/>
    <w:rsid w:val="00662EC0"/>
    <w:rsid w:val="006640DE"/>
    <w:rsid w:val="00664719"/>
    <w:rsid w:val="006667E1"/>
    <w:rsid w:val="00667477"/>
    <w:rsid w:val="00685F6C"/>
    <w:rsid w:val="00687B71"/>
    <w:rsid w:val="006941A6"/>
    <w:rsid w:val="00695580"/>
    <w:rsid w:val="00695AB8"/>
    <w:rsid w:val="006963B8"/>
    <w:rsid w:val="0069677F"/>
    <w:rsid w:val="006A0BFC"/>
    <w:rsid w:val="006A1D84"/>
    <w:rsid w:val="006A2C8A"/>
    <w:rsid w:val="006A599A"/>
    <w:rsid w:val="006A7709"/>
    <w:rsid w:val="006B01D1"/>
    <w:rsid w:val="006B03F0"/>
    <w:rsid w:val="006B3D54"/>
    <w:rsid w:val="006C623F"/>
    <w:rsid w:val="006C7673"/>
    <w:rsid w:val="006E3C0E"/>
    <w:rsid w:val="006E702E"/>
    <w:rsid w:val="006F1270"/>
    <w:rsid w:val="006F5980"/>
    <w:rsid w:val="006F6C99"/>
    <w:rsid w:val="006F78C2"/>
    <w:rsid w:val="00706814"/>
    <w:rsid w:val="00707634"/>
    <w:rsid w:val="00713B30"/>
    <w:rsid w:val="0072134F"/>
    <w:rsid w:val="00722D2A"/>
    <w:rsid w:val="00727AC8"/>
    <w:rsid w:val="007313AE"/>
    <w:rsid w:val="0073714D"/>
    <w:rsid w:val="00741BC6"/>
    <w:rsid w:val="00750758"/>
    <w:rsid w:val="0076248D"/>
    <w:rsid w:val="00764968"/>
    <w:rsid w:val="0077162D"/>
    <w:rsid w:val="0078523C"/>
    <w:rsid w:val="00790990"/>
    <w:rsid w:val="007914F8"/>
    <w:rsid w:val="00791D3F"/>
    <w:rsid w:val="0079711F"/>
    <w:rsid w:val="007A7BD0"/>
    <w:rsid w:val="007B0F0C"/>
    <w:rsid w:val="007B2ECD"/>
    <w:rsid w:val="007B3EBD"/>
    <w:rsid w:val="007C4522"/>
    <w:rsid w:val="007C5D4B"/>
    <w:rsid w:val="007C5D9A"/>
    <w:rsid w:val="007C7311"/>
    <w:rsid w:val="007D0A08"/>
    <w:rsid w:val="007D4950"/>
    <w:rsid w:val="007D54D5"/>
    <w:rsid w:val="007E1D0D"/>
    <w:rsid w:val="007E2E51"/>
    <w:rsid w:val="007E4D81"/>
    <w:rsid w:val="007F051B"/>
    <w:rsid w:val="007F054A"/>
    <w:rsid w:val="007F0AF0"/>
    <w:rsid w:val="007F0C0A"/>
    <w:rsid w:val="007F0D2F"/>
    <w:rsid w:val="007F61C9"/>
    <w:rsid w:val="008017B6"/>
    <w:rsid w:val="00803065"/>
    <w:rsid w:val="00805769"/>
    <w:rsid w:val="008062AB"/>
    <w:rsid w:val="00811122"/>
    <w:rsid w:val="00812A78"/>
    <w:rsid w:val="008162C7"/>
    <w:rsid w:val="0081657E"/>
    <w:rsid w:val="00822AE8"/>
    <w:rsid w:val="0082325F"/>
    <w:rsid w:val="00831C45"/>
    <w:rsid w:val="0083343F"/>
    <w:rsid w:val="00834027"/>
    <w:rsid w:val="00837C7C"/>
    <w:rsid w:val="00840E42"/>
    <w:rsid w:val="008579D3"/>
    <w:rsid w:val="00863483"/>
    <w:rsid w:val="00864E04"/>
    <w:rsid w:val="008652A1"/>
    <w:rsid w:val="008659A7"/>
    <w:rsid w:val="00866A04"/>
    <w:rsid w:val="008706FA"/>
    <w:rsid w:val="008768DB"/>
    <w:rsid w:val="00880938"/>
    <w:rsid w:val="008904BF"/>
    <w:rsid w:val="0089160C"/>
    <w:rsid w:val="00896ABB"/>
    <w:rsid w:val="00897D31"/>
    <w:rsid w:val="008A3085"/>
    <w:rsid w:val="008A3FA9"/>
    <w:rsid w:val="008A59FE"/>
    <w:rsid w:val="008A5B13"/>
    <w:rsid w:val="008A63C7"/>
    <w:rsid w:val="008A7C8D"/>
    <w:rsid w:val="008B42C3"/>
    <w:rsid w:val="008C5777"/>
    <w:rsid w:val="008D5768"/>
    <w:rsid w:val="008D6567"/>
    <w:rsid w:val="008E04CB"/>
    <w:rsid w:val="008E4E7B"/>
    <w:rsid w:val="008E7550"/>
    <w:rsid w:val="008F0D67"/>
    <w:rsid w:val="008F1344"/>
    <w:rsid w:val="008F5E14"/>
    <w:rsid w:val="009123FF"/>
    <w:rsid w:val="00912FBC"/>
    <w:rsid w:val="00924A45"/>
    <w:rsid w:val="0092630A"/>
    <w:rsid w:val="00930C96"/>
    <w:rsid w:val="00931653"/>
    <w:rsid w:val="0093757C"/>
    <w:rsid w:val="009402CF"/>
    <w:rsid w:val="00943FAA"/>
    <w:rsid w:val="00946380"/>
    <w:rsid w:val="00946C58"/>
    <w:rsid w:val="0095076E"/>
    <w:rsid w:val="00950E5B"/>
    <w:rsid w:val="009525DD"/>
    <w:rsid w:val="00953895"/>
    <w:rsid w:val="00954D5C"/>
    <w:rsid w:val="00954E7F"/>
    <w:rsid w:val="00957B4A"/>
    <w:rsid w:val="00960834"/>
    <w:rsid w:val="0096084F"/>
    <w:rsid w:val="00971CCC"/>
    <w:rsid w:val="009966F9"/>
    <w:rsid w:val="009A221F"/>
    <w:rsid w:val="009A674E"/>
    <w:rsid w:val="009B13D2"/>
    <w:rsid w:val="009B4520"/>
    <w:rsid w:val="009B5983"/>
    <w:rsid w:val="009C10E7"/>
    <w:rsid w:val="009C5CA1"/>
    <w:rsid w:val="009D22F8"/>
    <w:rsid w:val="009E148A"/>
    <w:rsid w:val="009E56C4"/>
    <w:rsid w:val="009E63F7"/>
    <w:rsid w:val="009F2C67"/>
    <w:rsid w:val="009F73A9"/>
    <w:rsid w:val="00A07260"/>
    <w:rsid w:val="00A102F4"/>
    <w:rsid w:val="00A11119"/>
    <w:rsid w:val="00A11BA7"/>
    <w:rsid w:val="00A13730"/>
    <w:rsid w:val="00A17AF2"/>
    <w:rsid w:val="00A243C2"/>
    <w:rsid w:val="00A24AD7"/>
    <w:rsid w:val="00A2776B"/>
    <w:rsid w:val="00A33EF9"/>
    <w:rsid w:val="00A35C18"/>
    <w:rsid w:val="00A40726"/>
    <w:rsid w:val="00A43AEC"/>
    <w:rsid w:val="00A44593"/>
    <w:rsid w:val="00A52029"/>
    <w:rsid w:val="00A53583"/>
    <w:rsid w:val="00A55BC5"/>
    <w:rsid w:val="00A55EBD"/>
    <w:rsid w:val="00A60257"/>
    <w:rsid w:val="00A64D5A"/>
    <w:rsid w:val="00A64FE8"/>
    <w:rsid w:val="00A6799E"/>
    <w:rsid w:val="00A73679"/>
    <w:rsid w:val="00A766C7"/>
    <w:rsid w:val="00A77FED"/>
    <w:rsid w:val="00A81E67"/>
    <w:rsid w:val="00A828BD"/>
    <w:rsid w:val="00A8508B"/>
    <w:rsid w:val="00A86461"/>
    <w:rsid w:val="00A86E9C"/>
    <w:rsid w:val="00A8758B"/>
    <w:rsid w:val="00A93D9B"/>
    <w:rsid w:val="00A940F5"/>
    <w:rsid w:val="00A9471D"/>
    <w:rsid w:val="00AA1529"/>
    <w:rsid w:val="00AA246F"/>
    <w:rsid w:val="00AA3447"/>
    <w:rsid w:val="00AA4BE8"/>
    <w:rsid w:val="00AA721C"/>
    <w:rsid w:val="00AB0A7C"/>
    <w:rsid w:val="00AB4670"/>
    <w:rsid w:val="00AC6ADA"/>
    <w:rsid w:val="00AC7971"/>
    <w:rsid w:val="00AD5121"/>
    <w:rsid w:val="00AE2FC6"/>
    <w:rsid w:val="00AF4571"/>
    <w:rsid w:val="00AF5019"/>
    <w:rsid w:val="00B00966"/>
    <w:rsid w:val="00B00E7E"/>
    <w:rsid w:val="00B01854"/>
    <w:rsid w:val="00B0291F"/>
    <w:rsid w:val="00B02FFF"/>
    <w:rsid w:val="00B06166"/>
    <w:rsid w:val="00B1180F"/>
    <w:rsid w:val="00B17DBC"/>
    <w:rsid w:val="00B2137E"/>
    <w:rsid w:val="00B22B5E"/>
    <w:rsid w:val="00B23CBC"/>
    <w:rsid w:val="00B34893"/>
    <w:rsid w:val="00B47475"/>
    <w:rsid w:val="00B476DA"/>
    <w:rsid w:val="00B53E6A"/>
    <w:rsid w:val="00B63198"/>
    <w:rsid w:val="00B65141"/>
    <w:rsid w:val="00B65F7B"/>
    <w:rsid w:val="00B66952"/>
    <w:rsid w:val="00B74F18"/>
    <w:rsid w:val="00B75977"/>
    <w:rsid w:val="00B75B4C"/>
    <w:rsid w:val="00B77AD0"/>
    <w:rsid w:val="00B832A0"/>
    <w:rsid w:val="00B96331"/>
    <w:rsid w:val="00B96699"/>
    <w:rsid w:val="00B97DFC"/>
    <w:rsid w:val="00BA027F"/>
    <w:rsid w:val="00BA15F7"/>
    <w:rsid w:val="00BA2ABA"/>
    <w:rsid w:val="00BA640F"/>
    <w:rsid w:val="00BB066E"/>
    <w:rsid w:val="00BC1984"/>
    <w:rsid w:val="00BC19A8"/>
    <w:rsid w:val="00BC311F"/>
    <w:rsid w:val="00BC3391"/>
    <w:rsid w:val="00BC62C8"/>
    <w:rsid w:val="00BC74DC"/>
    <w:rsid w:val="00BC7B04"/>
    <w:rsid w:val="00BC7C3E"/>
    <w:rsid w:val="00BD2684"/>
    <w:rsid w:val="00BD3A4D"/>
    <w:rsid w:val="00BD4FF8"/>
    <w:rsid w:val="00BD5AA7"/>
    <w:rsid w:val="00BD7EA7"/>
    <w:rsid w:val="00BE50CE"/>
    <w:rsid w:val="00BE5D12"/>
    <w:rsid w:val="00BF0A02"/>
    <w:rsid w:val="00BF2C2A"/>
    <w:rsid w:val="00C035A0"/>
    <w:rsid w:val="00C03FAD"/>
    <w:rsid w:val="00C061D2"/>
    <w:rsid w:val="00C0763C"/>
    <w:rsid w:val="00C10090"/>
    <w:rsid w:val="00C10E53"/>
    <w:rsid w:val="00C11A52"/>
    <w:rsid w:val="00C13EF9"/>
    <w:rsid w:val="00C144D7"/>
    <w:rsid w:val="00C17359"/>
    <w:rsid w:val="00C17393"/>
    <w:rsid w:val="00C21E53"/>
    <w:rsid w:val="00C269E2"/>
    <w:rsid w:val="00C2788B"/>
    <w:rsid w:val="00C36986"/>
    <w:rsid w:val="00C422BC"/>
    <w:rsid w:val="00C4296D"/>
    <w:rsid w:val="00C46715"/>
    <w:rsid w:val="00C532A2"/>
    <w:rsid w:val="00C54644"/>
    <w:rsid w:val="00C56C92"/>
    <w:rsid w:val="00C60E48"/>
    <w:rsid w:val="00C669E5"/>
    <w:rsid w:val="00C72AB0"/>
    <w:rsid w:val="00C841BE"/>
    <w:rsid w:val="00C85756"/>
    <w:rsid w:val="00C85E26"/>
    <w:rsid w:val="00C9198A"/>
    <w:rsid w:val="00C920E2"/>
    <w:rsid w:val="00C97487"/>
    <w:rsid w:val="00CA2CA9"/>
    <w:rsid w:val="00CA3FCD"/>
    <w:rsid w:val="00CA53DD"/>
    <w:rsid w:val="00CB3236"/>
    <w:rsid w:val="00CB5853"/>
    <w:rsid w:val="00CC01EF"/>
    <w:rsid w:val="00CC1E0D"/>
    <w:rsid w:val="00CC3DC3"/>
    <w:rsid w:val="00CC5B0D"/>
    <w:rsid w:val="00CD3D36"/>
    <w:rsid w:val="00CE0AF8"/>
    <w:rsid w:val="00CF0AD2"/>
    <w:rsid w:val="00D00BC0"/>
    <w:rsid w:val="00D0179C"/>
    <w:rsid w:val="00D02307"/>
    <w:rsid w:val="00D074C8"/>
    <w:rsid w:val="00D07EC4"/>
    <w:rsid w:val="00D208B8"/>
    <w:rsid w:val="00D20CE2"/>
    <w:rsid w:val="00D249E4"/>
    <w:rsid w:val="00D25890"/>
    <w:rsid w:val="00D37A31"/>
    <w:rsid w:val="00D41233"/>
    <w:rsid w:val="00D44D23"/>
    <w:rsid w:val="00D5457E"/>
    <w:rsid w:val="00D56A30"/>
    <w:rsid w:val="00D614F5"/>
    <w:rsid w:val="00D63EF4"/>
    <w:rsid w:val="00D66486"/>
    <w:rsid w:val="00D70D07"/>
    <w:rsid w:val="00D7497D"/>
    <w:rsid w:val="00D93AF7"/>
    <w:rsid w:val="00D9507D"/>
    <w:rsid w:val="00D96EF7"/>
    <w:rsid w:val="00DA3796"/>
    <w:rsid w:val="00DA3BC1"/>
    <w:rsid w:val="00DB5B0E"/>
    <w:rsid w:val="00DC2D2C"/>
    <w:rsid w:val="00DC4014"/>
    <w:rsid w:val="00DC43DF"/>
    <w:rsid w:val="00DC57F7"/>
    <w:rsid w:val="00DD3662"/>
    <w:rsid w:val="00DD492F"/>
    <w:rsid w:val="00DD7491"/>
    <w:rsid w:val="00DE1B33"/>
    <w:rsid w:val="00DE2E3D"/>
    <w:rsid w:val="00DE4161"/>
    <w:rsid w:val="00DE4E47"/>
    <w:rsid w:val="00DF1CF0"/>
    <w:rsid w:val="00DF3647"/>
    <w:rsid w:val="00DF4BFF"/>
    <w:rsid w:val="00DF6163"/>
    <w:rsid w:val="00DF6F61"/>
    <w:rsid w:val="00E07675"/>
    <w:rsid w:val="00E07A44"/>
    <w:rsid w:val="00E14195"/>
    <w:rsid w:val="00E240E4"/>
    <w:rsid w:val="00E2488B"/>
    <w:rsid w:val="00E268AB"/>
    <w:rsid w:val="00E3185C"/>
    <w:rsid w:val="00E360E6"/>
    <w:rsid w:val="00E44550"/>
    <w:rsid w:val="00E44BE5"/>
    <w:rsid w:val="00E45981"/>
    <w:rsid w:val="00E53004"/>
    <w:rsid w:val="00E53F52"/>
    <w:rsid w:val="00E5561A"/>
    <w:rsid w:val="00E60286"/>
    <w:rsid w:val="00E67E0D"/>
    <w:rsid w:val="00E73407"/>
    <w:rsid w:val="00E75169"/>
    <w:rsid w:val="00E80C72"/>
    <w:rsid w:val="00E81F62"/>
    <w:rsid w:val="00E83C31"/>
    <w:rsid w:val="00E92C7A"/>
    <w:rsid w:val="00E9583D"/>
    <w:rsid w:val="00E96876"/>
    <w:rsid w:val="00EA724D"/>
    <w:rsid w:val="00EB09C5"/>
    <w:rsid w:val="00EB2487"/>
    <w:rsid w:val="00EB2974"/>
    <w:rsid w:val="00EC015B"/>
    <w:rsid w:val="00ED55FD"/>
    <w:rsid w:val="00EE2D00"/>
    <w:rsid w:val="00EF4B98"/>
    <w:rsid w:val="00EF6310"/>
    <w:rsid w:val="00F02EBF"/>
    <w:rsid w:val="00F13E4D"/>
    <w:rsid w:val="00F157C6"/>
    <w:rsid w:val="00F16B11"/>
    <w:rsid w:val="00F20765"/>
    <w:rsid w:val="00F2399F"/>
    <w:rsid w:val="00F276FB"/>
    <w:rsid w:val="00F3199E"/>
    <w:rsid w:val="00F33865"/>
    <w:rsid w:val="00F34190"/>
    <w:rsid w:val="00F360EC"/>
    <w:rsid w:val="00F3613E"/>
    <w:rsid w:val="00F4033A"/>
    <w:rsid w:val="00F407E9"/>
    <w:rsid w:val="00F42FA8"/>
    <w:rsid w:val="00F43120"/>
    <w:rsid w:val="00F43A08"/>
    <w:rsid w:val="00F4583C"/>
    <w:rsid w:val="00F45BD2"/>
    <w:rsid w:val="00F474B4"/>
    <w:rsid w:val="00F50343"/>
    <w:rsid w:val="00F509DC"/>
    <w:rsid w:val="00F51935"/>
    <w:rsid w:val="00F55550"/>
    <w:rsid w:val="00F56610"/>
    <w:rsid w:val="00F61F85"/>
    <w:rsid w:val="00F645C7"/>
    <w:rsid w:val="00F6575A"/>
    <w:rsid w:val="00F672AD"/>
    <w:rsid w:val="00F678C1"/>
    <w:rsid w:val="00F753B6"/>
    <w:rsid w:val="00F77187"/>
    <w:rsid w:val="00F77B7F"/>
    <w:rsid w:val="00F862D6"/>
    <w:rsid w:val="00F8655F"/>
    <w:rsid w:val="00F91BB0"/>
    <w:rsid w:val="00FA27D3"/>
    <w:rsid w:val="00FA4849"/>
    <w:rsid w:val="00FA561C"/>
    <w:rsid w:val="00FA56E8"/>
    <w:rsid w:val="00FB0831"/>
    <w:rsid w:val="00FB0D4B"/>
    <w:rsid w:val="00FB4CA9"/>
    <w:rsid w:val="00FB530E"/>
    <w:rsid w:val="00FB720A"/>
    <w:rsid w:val="00FC0B82"/>
    <w:rsid w:val="00FD0DC4"/>
    <w:rsid w:val="00FE03D5"/>
    <w:rsid w:val="00FE1C39"/>
    <w:rsid w:val="00FE3471"/>
    <w:rsid w:val="00FE3B9D"/>
    <w:rsid w:val="00FE5CCC"/>
    <w:rsid w:val="00FE717E"/>
    <w:rsid w:val="00FF6775"/>
    <w:rsid w:val="1CEC9031"/>
    <w:rsid w:val="71601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2EE1B"/>
  <w15:chartTrackingRefBased/>
  <w15:docId w15:val="{D902C694-88C1-42A2-AC31-B20E05AC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link w:val="Heading1Char"/>
    <w:qFormat/>
    <w:rsid w:val="008E7550"/>
    <w:pPr>
      <w:keepNext/>
      <w:autoSpaceDE w:val="0"/>
      <w:autoSpaceDN w:val="0"/>
      <w:ind w:right="900"/>
      <w:outlineLvl w:val="0"/>
    </w:pPr>
    <w:rPr>
      <w:rFonts w:ascii="Arial" w:hAnsi="Arial" w:cs="Arial"/>
      <w:b/>
      <w:bCs/>
      <w:kern w:val="36"/>
      <w:sz w:val="20"/>
      <w:szCs w:val="20"/>
    </w:rPr>
  </w:style>
  <w:style w:type="paragraph" w:styleId="Heading3">
    <w:name w:val="heading 3"/>
    <w:basedOn w:val="Normal"/>
    <w:link w:val="Heading3Char"/>
    <w:qFormat/>
    <w:rsid w:val="008E7550"/>
    <w:pPr>
      <w:keepNext/>
      <w:autoSpaceDE w:val="0"/>
      <w:autoSpaceDN w:val="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E7550"/>
    <w:pPr>
      <w:autoSpaceDE w:val="0"/>
      <w:autoSpaceDN w:val="0"/>
    </w:pPr>
    <w:rPr>
      <w:rFonts w:ascii="Arial" w:eastAsia="Arial Unicode MS" w:hAnsi="Arial" w:cs="Arial"/>
      <w:sz w:val="20"/>
      <w:szCs w:val="20"/>
    </w:rPr>
  </w:style>
  <w:style w:type="numbering" w:styleId="1ai">
    <w:name w:val="Outline List 1"/>
    <w:basedOn w:val="NoList"/>
    <w:rsid w:val="00E83C31"/>
    <w:pPr>
      <w:numPr>
        <w:numId w:val="18"/>
      </w:numPr>
    </w:pPr>
  </w:style>
  <w:style w:type="paragraph" w:styleId="ListParagraph">
    <w:name w:val="List Paragraph"/>
    <w:basedOn w:val="Normal"/>
    <w:uiPriority w:val="34"/>
    <w:qFormat/>
    <w:rsid w:val="00CA3FCD"/>
    <w:pPr>
      <w:ind w:left="720"/>
    </w:pPr>
  </w:style>
  <w:style w:type="character" w:styleId="Hyperlink">
    <w:name w:val="Hyperlink"/>
    <w:uiPriority w:val="99"/>
    <w:unhideWhenUsed/>
    <w:rsid w:val="006A599A"/>
    <w:rPr>
      <w:color w:val="0000FF"/>
      <w:u w:val="single"/>
    </w:rPr>
  </w:style>
  <w:style w:type="character" w:customStyle="1" w:styleId="apple-converted-space">
    <w:name w:val="apple-converted-space"/>
    <w:basedOn w:val="DefaultParagraphFont"/>
    <w:rsid w:val="0083343F"/>
  </w:style>
  <w:style w:type="character" w:customStyle="1" w:styleId="skypepnhcontainer">
    <w:name w:val="skype_pnh_container"/>
    <w:basedOn w:val="DefaultParagraphFont"/>
    <w:rsid w:val="0083343F"/>
  </w:style>
  <w:style w:type="character" w:customStyle="1" w:styleId="skypepnhtextspan">
    <w:name w:val="skype_pnh_text_span"/>
    <w:basedOn w:val="DefaultParagraphFont"/>
    <w:rsid w:val="0083343F"/>
  </w:style>
  <w:style w:type="character" w:customStyle="1" w:styleId="Heading1Char">
    <w:name w:val="Heading 1 Char"/>
    <w:link w:val="Heading1"/>
    <w:rsid w:val="001F375E"/>
    <w:rPr>
      <w:rFonts w:ascii="Arial" w:hAnsi="Arial" w:cs="Arial"/>
      <w:b/>
      <w:bCs/>
      <w:kern w:val="36"/>
    </w:rPr>
  </w:style>
  <w:style w:type="paragraph" w:styleId="BalloonText">
    <w:name w:val="Balloon Text"/>
    <w:basedOn w:val="Normal"/>
    <w:link w:val="BalloonTextChar"/>
    <w:uiPriority w:val="99"/>
    <w:semiHidden/>
    <w:unhideWhenUsed/>
    <w:rsid w:val="00954D5C"/>
    <w:rPr>
      <w:rFonts w:ascii="Tahoma" w:hAnsi="Tahoma" w:cs="Tahoma"/>
      <w:sz w:val="16"/>
      <w:szCs w:val="16"/>
    </w:rPr>
  </w:style>
  <w:style w:type="character" w:customStyle="1" w:styleId="BalloonTextChar">
    <w:name w:val="Balloon Text Char"/>
    <w:link w:val="BalloonText"/>
    <w:uiPriority w:val="99"/>
    <w:semiHidden/>
    <w:rsid w:val="00954D5C"/>
    <w:rPr>
      <w:rFonts w:ascii="Tahoma" w:hAnsi="Tahoma" w:cs="Tahoma"/>
      <w:sz w:val="16"/>
      <w:szCs w:val="16"/>
    </w:rPr>
  </w:style>
  <w:style w:type="character" w:customStyle="1" w:styleId="Heading3Char">
    <w:name w:val="Heading 3 Char"/>
    <w:link w:val="Heading3"/>
    <w:rsid w:val="003F43E5"/>
    <w:rPr>
      <w:rFonts w:ascii="Arial" w:hAnsi="Arial" w:cs="Arial"/>
      <w:b/>
      <w:bCs/>
    </w:rPr>
  </w:style>
  <w:style w:type="character" w:styleId="Strong">
    <w:name w:val="Strong"/>
    <w:uiPriority w:val="22"/>
    <w:qFormat/>
    <w:rsid w:val="00497475"/>
    <w:rPr>
      <w:b/>
      <w:bCs/>
    </w:rPr>
  </w:style>
  <w:style w:type="paragraph" w:styleId="NormalWeb">
    <w:name w:val="Normal (Web)"/>
    <w:basedOn w:val="Normal"/>
    <w:uiPriority w:val="99"/>
    <w:semiHidden/>
    <w:unhideWhenUsed/>
    <w:rsid w:val="000539A1"/>
    <w:pPr>
      <w:spacing w:before="100" w:beforeAutospacing="1" w:after="100" w:afterAutospacing="1"/>
    </w:pPr>
  </w:style>
  <w:style w:type="character" w:styleId="FollowedHyperlink">
    <w:name w:val="FollowedHyperlink"/>
    <w:basedOn w:val="DefaultParagraphFont"/>
    <w:uiPriority w:val="99"/>
    <w:semiHidden/>
    <w:unhideWhenUsed/>
    <w:rsid w:val="005A5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5984">
      <w:bodyDiv w:val="1"/>
      <w:marLeft w:val="0"/>
      <w:marRight w:val="0"/>
      <w:marTop w:val="0"/>
      <w:marBottom w:val="0"/>
      <w:divBdr>
        <w:top w:val="none" w:sz="0" w:space="0" w:color="auto"/>
        <w:left w:val="none" w:sz="0" w:space="0" w:color="auto"/>
        <w:bottom w:val="none" w:sz="0" w:space="0" w:color="auto"/>
        <w:right w:val="none" w:sz="0" w:space="0" w:color="auto"/>
      </w:divBdr>
    </w:div>
    <w:div w:id="713651166">
      <w:bodyDiv w:val="1"/>
      <w:marLeft w:val="0"/>
      <w:marRight w:val="0"/>
      <w:marTop w:val="0"/>
      <w:marBottom w:val="0"/>
      <w:divBdr>
        <w:top w:val="none" w:sz="0" w:space="0" w:color="auto"/>
        <w:left w:val="none" w:sz="0" w:space="0" w:color="auto"/>
        <w:bottom w:val="none" w:sz="0" w:space="0" w:color="auto"/>
        <w:right w:val="none" w:sz="0" w:space="0" w:color="auto"/>
      </w:divBdr>
    </w:div>
    <w:div w:id="825627972">
      <w:bodyDiv w:val="1"/>
      <w:marLeft w:val="0"/>
      <w:marRight w:val="0"/>
      <w:marTop w:val="0"/>
      <w:marBottom w:val="0"/>
      <w:divBdr>
        <w:top w:val="none" w:sz="0" w:space="0" w:color="auto"/>
        <w:left w:val="none" w:sz="0" w:space="0" w:color="auto"/>
        <w:bottom w:val="none" w:sz="0" w:space="0" w:color="auto"/>
        <w:right w:val="none" w:sz="0" w:space="0" w:color="auto"/>
      </w:divBdr>
    </w:div>
    <w:div w:id="1072122677">
      <w:bodyDiv w:val="1"/>
      <w:marLeft w:val="0"/>
      <w:marRight w:val="0"/>
      <w:marTop w:val="0"/>
      <w:marBottom w:val="0"/>
      <w:divBdr>
        <w:top w:val="none" w:sz="0" w:space="0" w:color="auto"/>
        <w:left w:val="none" w:sz="0" w:space="0" w:color="auto"/>
        <w:bottom w:val="none" w:sz="0" w:space="0" w:color="auto"/>
        <w:right w:val="none" w:sz="0" w:space="0" w:color="auto"/>
      </w:divBdr>
    </w:div>
    <w:div w:id="1127703803">
      <w:bodyDiv w:val="1"/>
      <w:marLeft w:val="0"/>
      <w:marRight w:val="0"/>
      <w:marTop w:val="0"/>
      <w:marBottom w:val="0"/>
      <w:divBdr>
        <w:top w:val="none" w:sz="0" w:space="0" w:color="auto"/>
        <w:left w:val="none" w:sz="0" w:space="0" w:color="auto"/>
        <w:bottom w:val="none" w:sz="0" w:space="0" w:color="auto"/>
        <w:right w:val="none" w:sz="0" w:space="0" w:color="auto"/>
      </w:divBdr>
    </w:div>
    <w:div w:id="1195387535">
      <w:bodyDiv w:val="1"/>
      <w:marLeft w:val="0"/>
      <w:marRight w:val="0"/>
      <w:marTop w:val="0"/>
      <w:marBottom w:val="0"/>
      <w:divBdr>
        <w:top w:val="none" w:sz="0" w:space="0" w:color="auto"/>
        <w:left w:val="none" w:sz="0" w:space="0" w:color="auto"/>
        <w:bottom w:val="none" w:sz="0" w:space="0" w:color="auto"/>
        <w:right w:val="none" w:sz="0" w:space="0" w:color="auto"/>
      </w:divBdr>
    </w:div>
    <w:div w:id="21347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MRC Board of Directors Meeting</vt:lpstr>
    </vt:vector>
  </TitlesOfParts>
  <Company>Microsoft</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 Board of Directors Meeting</dc:title>
  <dc:subject/>
  <dc:creator>Kerrin</dc:creator>
  <cp:keywords/>
  <cp:lastModifiedBy>Kerrin O'Brien</cp:lastModifiedBy>
  <cp:revision>2</cp:revision>
  <cp:lastPrinted>2019-10-09T18:53:00Z</cp:lastPrinted>
  <dcterms:created xsi:type="dcterms:W3CDTF">2022-06-13T19:15:00Z</dcterms:created>
  <dcterms:modified xsi:type="dcterms:W3CDTF">2022-06-13T19:15:00Z</dcterms:modified>
</cp:coreProperties>
</file>